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40"/>
        <w:tblW w:w="1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7"/>
      </w:tblGrid>
      <w:tr w:rsidR="00AF750E" w:rsidRPr="004D762F" w:rsidTr="00183747">
        <w:trPr>
          <w:trHeight w:val="950"/>
        </w:trPr>
        <w:tc>
          <w:tcPr>
            <w:tcW w:w="11007" w:type="dxa"/>
          </w:tcPr>
          <w:p w:rsidR="00AF750E" w:rsidRPr="004D762F" w:rsidRDefault="00AF750E" w:rsidP="00964164">
            <w:pPr>
              <w:jc w:val="center"/>
              <w:rPr>
                <w:rFonts w:ascii="Dancer-Black" w:hAnsi="Dancer-Black" w:cs="Arial"/>
                <w:sz w:val="28"/>
                <w:szCs w:val="28"/>
                <w:lang w:val="en-GB"/>
              </w:rPr>
            </w:pPr>
            <w:bookmarkStart w:id="0" w:name="_Toc178052894"/>
            <w:r w:rsidRPr="004D762F">
              <w:rPr>
                <w:rFonts w:ascii="Dancer-Black" w:hAnsi="Dancer-Black" w:cs="Arial"/>
                <w:sz w:val="28"/>
                <w:szCs w:val="28"/>
                <w:lang w:val="en-GB"/>
              </w:rPr>
              <w:t>Call for Proposals</w:t>
            </w:r>
          </w:p>
          <w:p w:rsidR="00AF750E" w:rsidRPr="004D762F" w:rsidRDefault="005D69CA" w:rsidP="00964164">
            <w:pPr>
              <w:jc w:val="center"/>
              <w:rPr>
                <w:rFonts w:ascii="Dancer-Black" w:hAnsi="Dancer-Black" w:cs="Arial"/>
                <w:sz w:val="28"/>
                <w:szCs w:val="28"/>
                <w:lang w:val="en-GB"/>
              </w:rPr>
            </w:pPr>
            <w:proofErr w:type="spellStart"/>
            <w:r>
              <w:rPr>
                <w:rFonts w:ascii="Dancer-Black" w:hAnsi="Dancer-Black" w:cs="Arial"/>
                <w:sz w:val="28"/>
                <w:szCs w:val="28"/>
                <w:lang w:val="en-GB"/>
              </w:rPr>
              <w:t>Nordplus</w:t>
            </w:r>
            <w:proofErr w:type="spellEnd"/>
            <w:r>
              <w:rPr>
                <w:rFonts w:ascii="Dancer-Black" w:hAnsi="Dancer-Black" w:cs="Arial"/>
                <w:sz w:val="28"/>
                <w:szCs w:val="28"/>
                <w:lang w:val="en-GB"/>
              </w:rPr>
              <w:t xml:space="preserve"> </w:t>
            </w:r>
            <w:r w:rsidR="00F21A92">
              <w:rPr>
                <w:rFonts w:ascii="Dancer-Black" w:hAnsi="Dancer-Black" w:cs="Arial"/>
                <w:sz w:val="28"/>
                <w:szCs w:val="28"/>
                <w:lang w:val="en-GB"/>
              </w:rPr>
              <w:t>Contact seminar</w:t>
            </w:r>
            <w:r w:rsidR="00AF750E" w:rsidRPr="004D762F">
              <w:rPr>
                <w:rFonts w:ascii="Dancer-Black" w:hAnsi="Dancer-Black" w:cs="Arial"/>
                <w:sz w:val="28"/>
                <w:szCs w:val="28"/>
                <w:lang w:val="en-GB"/>
              </w:rPr>
              <w:t xml:space="preserve"> 201</w:t>
            </w:r>
            <w:r w:rsidR="00B65A1F">
              <w:rPr>
                <w:rFonts w:ascii="Dancer-Black" w:hAnsi="Dancer-Black" w:cs="Arial"/>
                <w:sz w:val="28"/>
                <w:szCs w:val="28"/>
                <w:lang w:val="en-GB"/>
              </w:rPr>
              <w:t>3</w:t>
            </w:r>
          </w:p>
          <w:p w:rsidR="00AF750E" w:rsidRPr="004D762F" w:rsidRDefault="00AF750E" w:rsidP="000661D0">
            <w:pPr>
              <w:jc w:val="center"/>
              <w:rPr>
                <w:rFonts w:ascii="Arial" w:hAnsi="Arial" w:cs="Arial"/>
                <w:sz w:val="20"/>
                <w:szCs w:val="20"/>
                <w:lang w:val="en-GB"/>
              </w:rPr>
            </w:pPr>
            <w:r w:rsidRPr="004D762F">
              <w:rPr>
                <w:rFonts w:ascii="Dancer-Black" w:hAnsi="Dancer-Black" w:cs="Arial"/>
                <w:sz w:val="20"/>
                <w:szCs w:val="20"/>
                <w:lang w:val="en-GB"/>
              </w:rPr>
              <w:t>Support for cooperation in the area of education</w:t>
            </w:r>
            <w:r w:rsidR="000661D0">
              <w:rPr>
                <w:rFonts w:ascii="Dancer-Black" w:hAnsi="Dancer-Black" w:cs="Arial"/>
                <w:sz w:val="20"/>
                <w:szCs w:val="20"/>
                <w:lang w:val="en-GB"/>
              </w:rPr>
              <w:t xml:space="preserve"> and lifelong learning </w:t>
            </w:r>
            <w:r w:rsidRPr="004D762F">
              <w:rPr>
                <w:rFonts w:ascii="Dancer-Black" w:hAnsi="Dancer-Black" w:cs="Arial"/>
                <w:sz w:val="20"/>
                <w:szCs w:val="20"/>
                <w:lang w:val="en-GB"/>
              </w:rPr>
              <w:t>in the Nordic and Baltic countries</w:t>
            </w:r>
          </w:p>
        </w:tc>
      </w:tr>
      <w:tr w:rsidR="00AF750E" w:rsidRPr="004D762F" w:rsidTr="00183747">
        <w:trPr>
          <w:trHeight w:val="1350"/>
        </w:trPr>
        <w:tc>
          <w:tcPr>
            <w:tcW w:w="11007" w:type="dxa"/>
          </w:tcPr>
          <w:p w:rsidR="00AF750E" w:rsidRPr="000661D0" w:rsidRDefault="00AF750E" w:rsidP="00964164">
            <w:pPr>
              <w:rPr>
                <w:rFonts w:ascii="Arial" w:hAnsi="Arial" w:cs="Arial"/>
                <w:b/>
                <w:sz w:val="18"/>
                <w:szCs w:val="18"/>
                <w:lang w:val="en-GB"/>
              </w:rPr>
            </w:pPr>
          </w:p>
          <w:p w:rsidR="00DE513B" w:rsidRDefault="00AF750E" w:rsidP="00EA2EFD">
            <w:pPr>
              <w:rPr>
                <w:rFonts w:ascii="Arial" w:hAnsi="Arial" w:cs="Arial"/>
                <w:b/>
                <w:sz w:val="22"/>
                <w:szCs w:val="18"/>
                <w:lang w:val="en-GB"/>
              </w:rPr>
            </w:pPr>
            <w:r w:rsidRPr="00DE513B">
              <w:rPr>
                <w:rFonts w:ascii="Arial" w:hAnsi="Arial" w:cs="Arial"/>
                <w:b/>
                <w:sz w:val="22"/>
                <w:szCs w:val="18"/>
                <w:lang w:val="en-GB"/>
              </w:rPr>
              <w:t>The Nordic Council of Ministers</w:t>
            </w:r>
            <w:r w:rsidR="00EA2EFD" w:rsidRPr="00DE513B">
              <w:rPr>
                <w:rFonts w:ascii="Arial" w:hAnsi="Arial" w:cs="Arial"/>
                <w:b/>
                <w:sz w:val="22"/>
                <w:szCs w:val="18"/>
                <w:lang w:val="en-GB"/>
              </w:rPr>
              <w:t xml:space="preserve">’ programme </w:t>
            </w:r>
            <w:proofErr w:type="spellStart"/>
            <w:r w:rsidRPr="00DE513B">
              <w:rPr>
                <w:rFonts w:ascii="Arial" w:hAnsi="Arial" w:cs="Arial"/>
                <w:b/>
                <w:sz w:val="22"/>
                <w:szCs w:val="18"/>
                <w:lang w:val="en-GB"/>
              </w:rPr>
              <w:t>Nordplus</w:t>
            </w:r>
            <w:proofErr w:type="spellEnd"/>
            <w:r w:rsidRPr="00DE513B">
              <w:rPr>
                <w:rFonts w:ascii="Arial" w:hAnsi="Arial" w:cs="Arial"/>
                <w:b/>
                <w:sz w:val="22"/>
                <w:szCs w:val="18"/>
                <w:lang w:val="en-GB"/>
              </w:rPr>
              <w:t xml:space="preserve"> </w:t>
            </w:r>
            <w:r w:rsidR="00DE513B" w:rsidRPr="00DE513B">
              <w:rPr>
                <w:rFonts w:ascii="Arial" w:hAnsi="Arial" w:cs="Arial"/>
                <w:b/>
                <w:sz w:val="22"/>
                <w:szCs w:val="18"/>
                <w:lang w:val="en-GB"/>
              </w:rPr>
              <w:t xml:space="preserve">hereby invites possible applicants to all sub-programmes of </w:t>
            </w:r>
            <w:proofErr w:type="spellStart"/>
            <w:r w:rsidR="00DE513B" w:rsidRPr="00DE513B">
              <w:rPr>
                <w:rFonts w:ascii="Arial" w:hAnsi="Arial" w:cs="Arial"/>
                <w:b/>
                <w:sz w:val="22"/>
                <w:szCs w:val="18"/>
                <w:lang w:val="en-GB"/>
              </w:rPr>
              <w:t>Nordplus</w:t>
            </w:r>
            <w:proofErr w:type="spellEnd"/>
            <w:r w:rsidR="00DE513B" w:rsidRPr="00DE513B">
              <w:rPr>
                <w:rFonts w:ascii="Arial" w:hAnsi="Arial" w:cs="Arial"/>
                <w:b/>
                <w:sz w:val="22"/>
                <w:szCs w:val="18"/>
                <w:lang w:val="en-GB"/>
              </w:rPr>
              <w:t xml:space="preserve"> to a contac</w:t>
            </w:r>
            <w:r w:rsidR="00556D1F">
              <w:rPr>
                <w:rFonts w:ascii="Arial" w:hAnsi="Arial" w:cs="Arial"/>
                <w:b/>
                <w:sz w:val="22"/>
                <w:szCs w:val="18"/>
                <w:lang w:val="en-GB"/>
              </w:rPr>
              <w:t>t seminar in Stockholm, Sweden 29</w:t>
            </w:r>
            <w:r w:rsidR="00DE513B" w:rsidRPr="00DE513B">
              <w:rPr>
                <w:rFonts w:ascii="Arial" w:hAnsi="Arial" w:cs="Arial"/>
                <w:b/>
                <w:sz w:val="22"/>
                <w:szCs w:val="18"/>
                <w:lang w:val="en-GB"/>
              </w:rPr>
              <w:t xml:space="preserve"> -31 October 2013.</w:t>
            </w:r>
          </w:p>
          <w:p w:rsidR="00DE513B" w:rsidRPr="00DE513B" w:rsidRDefault="00DE513B" w:rsidP="00EA2EFD">
            <w:pPr>
              <w:rPr>
                <w:rFonts w:ascii="Arial" w:hAnsi="Arial" w:cs="Arial"/>
                <w:b/>
                <w:sz w:val="22"/>
                <w:szCs w:val="18"/>
                <w:lang w:val="en-GB"/>
              </w:rPr>
            </w:pPr>
          </w:p>
          <w:p w:rsidR="00BF66A7" w:rsidRDefault="00DE513B" w:rsidP="00DE513B">
            <w:pPr>
              <w:rPr>
                <w:rFonts w:ascii="Arial" w:hAnsi="Arial" w:cs="Arial"/>
                <w:b/>
                <w:sz w:val="22"/>
                <w:szCs w:val="18"/>
                <w:lang w:val="en-GB"/>
              </w:rPr>
            </w:pPr>
            <w:r w:rsidRPr="00DE513B">
              <w:rPr>
                <w:rFonts w:ascii="Arial" w:hAnsi="Arial" w:cs="Arial"/>
                <w:b/>
                <w:sz w:val="22"/>
                <w:szCs w:val="18"/>
                <w:lang w:val="en-GB"/>
              </w:rPr>
              <w:t xml:space="preserve">The aim of the seminar is for possible applicants to the programme to </w:t>
            </w:r>
            <w:r>
              <w:rPr>
                <w:rFonts w:ascii="Arial" w:hAnsi="Arial" w:cs="Arial"/>
                <w:b/>
                <w:sz w:val="22"/>
                <w:szCs w:val="18"/>
                <w:lang w:val="en-GB"/>
              </w:rPr>
              <w:t xml:space="preserve">be able to </w:t>
            </w:r>
            <w:r w:rsidRPr="00DE513B">
              <w:rPr>
                <w:rFonts w:ascii="Arial" w:hAnsi="Arial" w:cs="Arial"/>
                <w:b/>
                <w:sz w:val="22"/>
                <w:szCs w:val="18"/>
                <w:lang w:val="en-GB"/>
              </w:rPr>
              <w:t>find partner</w:t>
            </w:r>
            <w:r>
              <w:rPr>
                <w:rFonts w:ascii="Arial" w:hAnsi="Arial" w:cs="Arial"/>
                <w:b/>
                <w:sz w:val="22"/>
                <w:szCs w:val="18"/>
                <w:lang w:val="en-GB"/>
              </w:rPr>
              <w:t xml:space="preserve"> institution</w:t>
            </w:r>
            <w:r w:rsidRPr="00DE513B">
              <w:rPr>
                <w:rFonts w:ascii="Arial" w:hAnsi="Arial" w:cs="Arial"/>
                <w:b/>
                <w:sz w:val="22"/>
                <w:szCs w:val="18"/>
                <w:lang w:val="en-GB"/>
              </w:rPr>
              <w:t>s from the Nordic-Baltic area</w:t>
            </w:r>
            <w:r>
              <w:rPr>
                <w:rFonts w:ascii="Arial" w:hAnsi="Arial" w:cs="Arial"/>
                <w:b/>
                <w:sz w:val="22"/>
                <w:szCs w:val="18"/>
                <w:lang w:val="en-GB"/>
              </w:rPr>
              <w:t xml:space="preserve"> for future project </w:t>
            </w:r>
            <w:r w:rsidR="00FD336C">
              <w:rPr>
                <w:rFonts w:ascii="Arial" w:hAnsi="Arial" w:cs="Arial"/>
                <w:b/>
                <w:sz w:val="22"/>
                <w:szCs w:val="18"/>
                <w:lang w:val="en-GB"/>
              </w:rPr>
              <w:t xml:space="preserve">applications. </w:t>
            </w:r>
            <w:r w:rsidRPr="00DE513B">
              <w:rPr>
                <w:rFonts w:ascii="Arial" w:hAnsi="Arial" w:cs="Arial"/>
                <w:b/>
                <w:sz w:val="22"/>
                <w:szCs w:val="18"/>
                <w:lang w:val="en-GB"/>
              </w:rPr>
              <w:t xml:space="preserve">Participants can be all institutions and organisations that are eligible applicants and partners to take part in </w:t>
            </w:r>
            <w:proofErr w:type="spellStart"/>
            <w:r w:rsidRPr="00DE513B">
              <w:rPr>
                <w:rFonts w:ascii="Arial" w:hAnsi="Arial" w:cs="Arial"/>
                <w:b/>
                <w:sz w:val="22"/>
                <w:szCs w:val="18"/>
                <w:lang w:val="en-GB"/>
              </w:rPr>
              <w:t>Nordplus</w:t>
            </w:r>
            <w:proofErr w:type="spellEnd"/>
            <w:r w:rsidRPr="00DE513B">
              <w:rPr>
                <w:rFonts w:ascii="Arial" w:hAnsi="Arial" w:cs="Arial"/>
                <w:b/>
                <w:sz w:val="22"/>
                <w:szCs w:val="18"/>
                <w:lang w:val="en-GB"/>
              </w:rPr>
              <w:t xml:space="preserve"> activities and in all 5 sub-programmes.  </w:t>
            </w:r>
          </w:p>
          <w:p w:rsidR="00515EA3" w:rsidRDefault="00515EA3" w:rsidP="00DE513B">
            <w:pPr>
              <w:rPr>
                <w:rFonts w:ascii="Arial" w:hAnsi="Arial" w:cs="Arial"/>
                <w:b/>
                <w:sz w:val="22"/>
                <w:szCs w:val="18"/>
                <w:lang w:val="en-GB"/>
              </w:rPr>
            </w:pPr>
          </w:p>
          <w:p w:rsidR="0019341E" w:rsidRDefault="00BF66A7" w:rsidP="00BF66A7">
            <w:pPr>
              <w:rPr>
                <w:rFonts w:ascii="Arial" w:hAnsi="Arial" w:cs="Arial"/>
                <w:b/>
                <w:sz w:val="22"/>
                <w:szCs w:val="18"/>
                <w:lang w:val="en-GB"/>
              </w:rPr>
            </w:pPr>
            <w:r>
              <w:rPr>
                <w:rFonts w:ascii="Arial" w:hAnsi="Arial" w:cs="Arial"/>
                <w:b/>
                <w:sz w:val="22"/>
                <w:szCs w:val="18"/>
                <w:lang w:val="en-GB"/>
              </w:rPr>
              <w:t xml:space="preserve">The two main priorities for selecting participants will be: </w:t>
            </w:r>
          </w:p>
          <w:p w:rsidR="0019341E" w:rsidRDefault="00BF66A7" w:rsidP="0019341E">
            <w:pPr>
              <w:pStyle w:val="ListParagraph"/>
              <w:numPr>
                <w:ilvl w:val="0"/>
                <w:numId w:val="26"/>
              </w:numPr>
              <w:rPr>
                <w:rFonts w:ascii="Arial" w:hAnsi="Arial" w:cs="Arial"/>
                <w:b/>
                <w:szCs w:val="18"/>
                <w:lang w:val="en-GB"/>
              </w:rPr>
            </w:pPr>
            <w:r w:rsidRPr="0019341E">
              <w:rPr>
                <w:rFonts w:ascii="Arial" w:hAnsi="Arial" w:cs="Arial"/>
                <w:b/>
                <w:szCs w:val="18"/>
                <w:lang w:val="en-GB"/>
              </w:rPr>
              <w:t xml:space="preserve">Institutions that have plans for projects that aim to improve cooperation between education and working life, and </w:t>
            </w:r>
          </w:p>
          <w:p w:rsidR="00BF66A7" w:rsidRPr="0019341E" w:rsidRDefault="00F21A92" w:rsidP="0019341E">
            <w:pPr>
              <w:pStyle w:val="ListParagraph"/>
              <w:numPr>
                <w:ilvl w:val="0"/>
                <w:numId w:val="26"/>
              </w:numPr>
              <w:rPr>
                <w:rFonts w:ascii="Arial" w:hAnsi="Arial" w:cs="Arial"/>
                <w:b/>
                <w:szCs w:val="18"/>
                <w:lang w:val="en-GB"/>
              </w:rPr>
            </w:pPr>
            <w:r>
              <w:rPr>
                <w:rFonts w:ascii="Arial" w:hAnsi="Arial" w:cs="Arial"/>
                <w:b/>
                <w:szCs w:val="18"/>
                <w:lang w:val="en-GB"/>
              </w:rPr>
              <w:t>P</w:t>
            </w:r>
            <w:r w:rsidR="00BF66A7" w:rsidRPr="0019341E">
              <w:rPr>
                <w:rFonts w:ascii="Arial" w:hAnsi="Arial" w:cs="Arial"/>
                <w:b/>
                <w:szCs w:val="18"/>
                <w:lang w:val="en-GB"/>
              </w:rPr>
              <w:t xml:space="preserve">rojects that aim to deal with issues concerning the use and understanding of Nordic languages. </w:t>
            </w:r>
          </w:p>
          <w:p w:rsidR="00BF66A7" w:rsidRDefault="00BF66A7" w:rsidP="00BF66A7">
            <w:pPr>
              <w:rPr>
                <w:rFonts w:ascii="Arial" w:hAnsi="Arial" w:cs="Arial"/>
                <w:b/>
                <w:sz w:val="22"/>
                <w:szCs w:val="18"/>
                <w:lang w:val="en-GB"/>
              </w:rPr>
            </w:pPr>
            <w:r>
              <w:rPr>
                <w:rFonts w:ascii="Arial" w:hAnsi="Arial" w:cs="Arial"/>
                <w:b/>
                <w:sz w:val="22"/>
                <w:szCs w:val="18"/>
                <w:lang w:val="en-GB"/>
              </w:rPr>
              <w:t xml:space="preserve">There </w:t>
            </w:r>
            <w:r w:rsidR="00515EA3">
              <w:rPr>
                <w:rFonts w:ascii="Arial" w:hAnsi="Arial" w:cs="Arial"/>
                <w:b/>
                <w:sz w:val="22"/>
                <w:szCs w:val="18"/>
                <w:lang w:val="en-GB"/>
              </w:rPr>
              <w:t>are in addition general objectives</w:t>
            </w:r>
            <w:r>
              <w:rPr>
                <w:rFonts w:ascii="Arial" w:hAnsi="Arial" w:cs="Arial"/>
                <w:b/>
                <w:sz w:val="22"/>
                <w:szCs w:val="18"/>
                <w:lang w:val="en-GB"/>
              </w:rPr>
              <w:t xml:space="preserve"> of a balanced participation between the </w:t>
            </w:r>
            <w:proofErr w:type="spellStart"/>
            <w:r>
              <w:rPr>
                <w:rFonts w:ascii="Arial" w:hAnsi="Arial" w:cs="Arial"/>
                <w:b/>
                <w:sz w:val="22"/>
                <w:szCs w:val="18"/>
                <w:lang w:val="en-GB"/>
              </w:rPr>
              <w:t>Nordplus</w:t>
            </w:r>
            <w:proofErr w:type="spellEnd"/>
            <w:r>
              <w:rPr>
                <w:rFonts w:ascii="Arial" w:hAnsi="Arial" w:cs="Arial"/>
                <w:b/>
                <w:sz w:val="22"/>
                <w:szCs w:val="18"/>
                <w:lang w:val="en-GB"/>
              </w:rPr>
              <w:t xml:space="preserve"> countries, the different sectors and the preferred sub-programme</w:t>
            </w:r>
            <w:r w:rsidR="0019341E">
              <w:rPr>
                <w:rFonts w:ascii="Arial" w:hAnsi="Arial" w:cs="Arial"/>
                <w:b/>
                <w:sz w:val="22"/>
                <w:szCs w:val="18"/>
                <w:lang w:val="en-GB"/>
              </w:rPr>
              <w:t>s</w:t>
            </w:r>
            <w:r>
              <w:rPr>
                <w:rFonts w:ascii="Arial" w:hAnsi="Arial" w:cs="Arial"/>
                <w:b/>
                <w:sz w:val="22"/>
                <w:szCs w:val="18"/>
                <w:lang w:val="en-GB"/>
              </w:rPr>
              <w:t>.</w:t>
            </w:r>
          </w:p>
          <w:p w:rsidR="0019341E" w:rsidRDefault="0019341E" w:rsidP="00BF66A7">
            <w:pPr>
              <w:rPr>
                <w:rFonts w:ascii="Arial" w:hAnsi="Arial" w:cs="Arial"/>
                <w:b/>
                <w:sz w:val="22"/>
                <w:szCs w:val="18"/>
                <w:lang w:val="en-GB"/>
              </w:rPr>
            </w:pPr>
            <w:bookmarkStart w:id="1" w:name="_GoBack"/>
            <w:bookmarkEnd w:id="1"/>
          </w:p>
          <w:p w:rsidR="00DE513B" w:rsidRDefault="00BF66A7" w:rsidP="00BF66A7">
            <w:pPr>
              <w:rPr>
                <w:rFonts w:ascii="Arial" w:hAnsi="Arial" w:cs="Arial"/>
                <w:b/>
                <w:sz w:val="22"/>
                <w:szCs w:val="18"/>
                <w:lang w:val="en-GB"/>
              </w:rPr>
            </w:pPr>
            <w:r>
              <w:rPr>
                <w:rFonts w:ascii="Arial" w:hAnsi="Arial" w:cs="Arial"/>
                <w:b/>
                <w:sz w:val="22"/>
                <w:szCs w:val="18"/>
                <w:lang w:val="en-GB"/>
              </w:rPr>
              <w:t>See each sub-programme for more details</w:t>
            </w:r>
            <w:r w:rsidR="0019341E">
              <w:rPr>
                <w:rFonts w:ascii="Arial" w:hAnsi="Arial" w:cs="Arial"/>
                <w:b/>
                <w:sz w:val="22"/>
                <w:szCs w:val="18"/>
                <w:lang w:val="en-GB"/>
              </w:rPr>
              <w:t xml:space="preserve"> about these</w:t>
            </w:r>
            <w:r>
              <w:rPr>
                <w:rFonts w:ascii="Arial" w:hAnsi="Arial" w:cs="Arial"/>
                <w:b/>
                <w:sz w:val="22"/>
                <w:szCs w:val="18"/>
                <w:lang w:val="en-GB"/>
              </w:rPr>
              <w:t xml:space="preserve">. </w:t>
            </w:r>
          </w:p>
          <w:p w:rsidR="00BF66A7" w:rsidRDefault="00393FE3" w:rsidP="005479C9">
            <w:pPr>
              <w:rPr>
                <w:rFonts w:ascii="Arial" w:hAnsi="Arial" w:cs="Arial"/>
                <w:b/>
                <w:sz w:val="22"/>
                <w:szCs w:val="18"/>
                <w:lang w:val="en-GB"/>
              </w:rPr>
            </w:pPr>
            <w:r>
              <w:rPr>
                <w:rFonts w:ascii="Arial" w:hAnsi="Arial" w:cs="Arial"/>
                <w:b/>
                <w:sz w:val="22"/>
                <w:szCs w:val="18"/>
                <w:lang w:val="en-GB"/>
              </w:rPr>
              <w:t>Applicants are asked to describe their project idea and</w:t>
            </w:r>
            <w:r w:rsidR="00BF66A7">
              <w:rPr>
                <w:rFonts w:ascii="Arial" w:hAnsi="Arial" w:cs="Arial"/>
                <w:b/>
                <w:sz w:val="22"/>
                <w:szCs w:val="18"/>
                <w:lang w:val="en-GB"/>
              </w:rPr>
              <w:t xml:space="preserve"> state a primary and secondary sub-programme for their project idea</w:t>
            </w:r>
            <w:r w:rsidR="005479C9">
              <w:rPr>
                <w:rFonts w:ascii="Arial" w:hAnsi="Arial" w:cs="Arial"/>
                <w:b/>
                <w:sz w:val="22"/>
                <w:szCs w:val="18"/>
                <w:lang w:val="en-GB"/>
              </w:rPr>
              <w:t xml:space="preserve"> (for </w:t>
            </w:r>
            <w:r w:rsidR="00515EA3">
              <w:rPr>
                <w:rFonts w:ascii="Arial" w:hAnsi="Arial" w:cs="Arial"/>
                <w:b/>
                <w:sz w:val="22"/>
                <w:szCs w:val="18"/>
                <w:lang w:val="en-GB"/>
              </w:rPr>
              <w:t>general information</w:t>
            </w:r>
            <w:r w:rsidR="005479C9">
              <w:rPr>
                <w:rFonts w:ascii="Arial" w:hAnsi="Arial" w:cs="Arial"/>
                <w:b/>
                <w:sz w:val="22"/>
                <w:szCs w:val="18"/>
                <w:lang w:val="en-GB"/>
              </w:rPr>
              <w:t xml:space="preserve"> about the </w:t>
            </w:r>
            <w:proofErr w:type="spellStart"/>
            <w:r w:rsidR="005479C9">
              <w:rPr>
                <w:rFonts w:ascii="Arial" w:hAnsi="Arial" w:cs="Arial"/>
                <w:b/>
                <w:sz w:val="22"/>
                <w:szCs w:val="18"/>
                <w:lang w:val="en-GB"/>
              </w:rPr>
              <w:t>Nordplus</w:t>
            </w:r>
            <w:proofErr w:type="spellEnd"/>
            <w:r w:rsidR="005479C9">
              <w:rPr>
                <w:rFonts w:ascii="Arial" w:hAnsi="Arial" w:cs="Arial"/>
                <w:b/>
                <w:sz w:val="22"/>
                <w:szCs w:val="18"/>
                <w:lang w:val="en-GB"/>
              </w:rPr>
              <w:t xml:space="preserve"> sub-programmes, please consult the </w:t>
            </w:r>
            <w:proofErr w:type="spellStart"/>
            <w:r w:rsidR="005479C9">
              <w:rPr>
                <w:rFonts w:ascii="Arial" w:hAnsi="Arial" w:cs="Arial"/>
                <w:b/>
                <w:sz w:val="22"/>
                <w:szCs w:val="18"/>
                <w:lang w:val="en-GB"/>
              </w:rPr>
              <w:t>Nordplus</w:t>
            </w:r>
            <w:proofErr w:type="spellEnd"/>
            <w:r w:rsidR="005479C9">
              <w:rPr>
                <w:rFonts w:ascii="Arial" w:hAnsi="Arial" w:cs="Arial"/>
                <w:b/>
                <w:sz w:val="22"/>
                <w:szCs w:val="18"/>
                <w:lang w:val="en-GB"/>
              </w:rPr>
              <w:t xml:space="preserve"> Handbook on nordplusonline.org)</w:t>
            </w:r>
            <w:r w:rsidR="00F21A92">
              <w:rPr>
                <w:rFonts w:ascii="Arial" w:hAnsi="Arial" w:cs="Arial"/>
                <w:b/>
                <w:sz w:val="22"/>
                <w:szCs w:val="18"/>
                <w:lang w:val="en-GB"/>
              </w:rPr>
              <w:t>.</w:t>
            </w:r>
          </w:p>
          <w:p w:rsidR="00F21A92" w:rsidRDefault="00F21A92" w:rsidP="005479C9">
            <w:pPr>
              <w:rPr>
                <w:rFonts w:ascii="Arial" w:hAnsi="Arial" w:cs="Arial"/>
                <w:b/>
                <w:sz w:val="22"/>
                <w:szCs w:val="18"/>
                <w:lang w:val="en-GB"/>
              </w:rPr>
            </w:pPr>
          </w:p>
          <w:p w:rsidR="00F21A92" w:rsidRDefault="00F21A92" w:rsidP="005479C9">
            <w:pPr>
              <w:rPr>
                <w:rFonts w:ascii="Arial" w:hAnsi="Arial" w:cs="Arial"/>
                <w:b/>
                <w:sz w:val="22"/>
                <w:szCs w:val="18"/>
                <w:lang w:val="en-GB"/>
              </w:rPr>
            </w:pPr>
            <w:r>
              <w:rPr>
                <w:rFonts w:ascii="Arial" w:hAnsi="Arial" w:cs="Arial"/>
                <w:b/>
                <w:sz w:val="22"/>
                <w:szCs w:val="18"/>
                <w:lang w:val="en-GB"/>
              </w:rPr>
              <w:t xml:space="preserve">Participant institutions that are selected for participation will receive funding for travel and lodging for one person for two nights. The </w:t>
            </w:r>
            <w:r w:rsidR="00515EA3">
              <w:rPr>
                <w:rFonts w:ascii="Arial" w:hAnsi="Arial" w:cs="Arial"/>
                <w:b/>
                <w:sz w:val="22"/>
                <w:szCs w:val="18"/>
                <w:lang w:val="en-GB"/>
              </w:rPr>
              <w:t>hotel/stay</w:t>
            </w:r>
            <w:r>
              <w:rPr>
                <w:rFonts w:ascii="Arial" w:hAnsi="Arial" w:cs="Arial"/>
                <w:b/>
                <w:sz w:val="22"/>
                <w:szCs w:val="18"/>
                <w:lang w:val="en-GB"/>
              </w:rPr>
              <w:t xml:space="preserve"> will be prepaid by </w:t>
            </w:r>
            <w:proofErr w:type="spellStart"/>
            <w:r>
              <w:rPr>
                <w:rFonts w:ascii="Arial" w:hAnsi="Arial" w:cs="Arial"/>
                <w:b/>
                <w:sz w:val="22"/>
                <w:szCs w:val="18"/>
                <w:lang w:val="en-GB"/>
              </w:rPr>
              <w:t>Nordplus</w:t>
            </w:r>
            <w:proofErr w:type="spellEnd"/>
            <w:r>
              <w:rPr>
                <w:rFonts w:ascii="Arial" w:hAnsi="Arial" w:cs="Arial"/>
                <w:b/>
                <w:sz w:val="22"/>
                <w:szCs w:val="18"/>
                <w:lang w:val="en-GB"/>
              </w:rPr>
              <w:t xml:space="preserve"> and you will receive travel support according to </w:t>
            </w:r>
            <w:proofErr w:type="spellStart"/>
            <w:r>
              <w:rPr>
                <w:rFonts w:ascii="Arial" w:hAnsi="Arial" w:cs="Arial"/>
                <w:b/>
                <w:sz w:val="22"/>
                <w:szCs w:val="18"/>
                <w:lang w:val="en-GB"/>
              </w:rPr>
              <w:t>Nordplus</w:t>
            </w:r>
            <w:proofErr w:type="spellEnd"/>
            <w:r>
              <w:rPr>
                <w:rFonts w:ascii="Arial" w:hAnsi="Arial" w:cs="Arial"/>
                <w:b/>
                <w:sz w:val="22"/>
                <w:szCs w:val="18"/>
                <w:lang w:val="en-GB"/>
              </w:rPr>
              <w:t xml:space="preserve"> travel rates</w:t>
            </w:r>
            <w:r w:rsidR="00556D1F">
              <w:rPr>
                <w:rFonts w:ascii="Arial" w:hAnsi="Arial" w:cs="Arial"/>
                <w:b/>
                <w:sz w:val="22"/>
                <w:szCs w:val="18"/>
                <w:lang w:val="en-GB"/>
              </w:rPr>
              <w:t xml:space="preserve"> </w:t>
            </w:r>
            <w:r w:rsidR="004924E4">
              <w:rPr>
                <w:rFonts w:ascii="Arial" w:hAnsi="Arial" w:cs="Arial"/>
                <w:b/>
                <w:sz w:val="22"/>
                <w:szCs w:val="18"/>
                <w:lang w:val="en-GB"/>
              </w:rPr>
              <w:t>for teachers/staff</w:t>
            </w:r>
            <w:r>
              <w:rPr>
                <w:rFonts w:ascii="Arial" w:hAnsi="Arial" w:cs="Arial"/>
                <w:b/>
                <w:sz w:val="22"/>
                <w:szCs w:val="18"/>
                <w:lang w:val="en-GB"/>
              </w:rPr>
              <w:t xml:space="preserve">, se </w:t>
            </w:r>
            <w:proofErr w:type="spellStart"/>
            <w:r w:rsidR="00556D1F">
              <w:rPr>
                <w:rFonts w:ascii="Arial" w:hAnsi="Arial" w:cs="Arial"/>
                <w:b/>
                <w:sz w:val="22"/>
                <w:szCs w:val="18"/>
                <w:lang w:val="en-GB"/>
              </w:rPr>
              <w:t>Nordplus</w:t>
            </w:r>
            <w:proofErr w:type="spellEnd"/>
            <w:r w:rsidR="00556D1F">
              <w:rPr>
                <w:rFonts w:ascii="Arial" w:hAnsi="Arial" w:cs="Arial"/>
                <w:b/>
                <w:sz w:val="22"/>
                <w:szCs w:val="18"/>
                <w:lang w:val="en-GB"/>
              </w:rPr>
              <w:t xml:space="preserve"> </w:t>
            </w:r>
            <w:r>
              <w:rPr>
                <w:rFonts w:ascii="Arial" w:hAnsi="Arial" w:cs="Arial"/>
                <w:b/>
                <w:sz w:val="22"/>
                <w:szCs w:val="18"/>
                <w:lang w:val="en-GB"/>
              </w:rPr>
              <w:t>handbook</w:t>
            </w:r>
            <w:r w:rsidR="00556D1F">
              <w:rPr>
                <w:rFonts w:ascii="Arial" w:hAnsi="Arial" w:cs="Arial"/>
                <w:b/>
                <w:sz w:val="22"/>
                <w:szCs w:val="18"/>
                <w:lang w:val="en-GB"/>
              </w:rPr>
              <w:t>.</w:t>
            </w:r>
          </w:p>
          <w:p w:rsidR="00F21A92" w:rsidRPr="000661D0" w:rsidRDefault="00F21A92" w:rsidP="005479C9">
            <w:pPr>
              <w:rPr>
                <w:rFonts w:ascii="Arial" w:hAnsi="Arial" w:cs="Arial"/>
                <w:b/>
                <w:sz w:val="18"/>
                <w:szCs w:val="18"/>
                <w:lang w:val="en-GB"/>
              </w:rPr>
            </w:pPr>
          </w:p>
        </w:tc>
      </w:tr>
      <w:tr w:rsidR="00AF750E" w:rsidRPr="004D762F" w:rsidTr="00183747">
        <w:trPr>
          <w:trHeight w:val="1395"/>
        </w:trPr>
        <w:tc>
          <w:tcPr>
            <w:tcW w:w="11007" w:type="dxa"/>
          </w:tcPr>
          <w:p w:rsidR="00AF750E" w:rsidRPr="0041654D" w:rsidRDefault="00AF750E" w:rsidP="00964164">
            <w:pPr>
              <w:rPr>
                <w:rFonts w:ascii="Arial" w:hAnsi="Arial" w:cs="Arial"/>
                <w:b/>
                <w:sz w:val="18"/>
                <w:szCs w:val="18"/>
              </w:rPr>
            </w:pPr>
          </w:p>
          <w:p w:rsidR="00410E6A" w:rsidRPr="00410E6A" w:rsidRDefault="00410E6A" w:rsidP="00410E6A">
            <w:pPr>
              <w:rPr>
                <w:rFonts w:ascii="Arial" w:hAnsi="Arial" w:cs="Arial"/>
                <w:b/>
                <w:sz w:val="18"/>
                <w:szCs w:val="18"/>
                <w:lang w:val="en-GB"/>
              </w:rPr>
            </w:pPr>
            <w:proofErr w:type="spellStart"/>
            <w:r w:rsidRPr="00410E6A">
              <w:rPr>
                <w:rFonts w:ascii="Arial" w:hAnsi="Arial" w:cs="Arial"/>
                <w:b/>
                <w:sz w:val="18"/>
                <w:szCs w:val="18"/>
                <w:lang w:val="en-GB"/>
              </w:rPr>
              <w:t>Nordplus</w:t>
            </w:r>
            <w:proofErr w:type="spellEnd"/>
            <w:r w:rsidRPr="00410E6A">
              <w:rPr>
                <w:rFonts w:ascii="Arial" w:hAnsi="Arial" w:cs="Arial"/>
                <w:b/>
                <w:sz w:val="18"/>
                <w:szCs w:val="18"/>
                <w:lang w:val="en-GB"/>
              </w:rPr>
              <w:t xml:space="preserve"> Junior</w:t>
            </w:r>
          </w:p>
          <w:p w:rsidR="00410E6A" w:rsidRPr="005353C0" w:rsidRDefault="00410E6A" w:rsidP="00410E6A">
            <w:pPr>
              <w:numPr>
                <w:ilvl w:val="0"/>
                <w:numId w:val="20"/>
              </w:numPr>
              <w:spacing w:line="240" w:lineRule="atLeast"/>
              <w:rPr>
                <w:rFonts w:ascii="Arial" w:hAnsi="Arial" w:cs="Arial"/>
                <w:sz w:val="18"/>
                <w:szCs w:val="18"/>
              </w:rPr>
            </w:pPr>
            <w:r w:rsidRPr="005353C0">
              <w:rPr>
                <w:rFonts w:ascii="Arial" w:hAnsi="Arial" w:cs="Arial"/>
                <w:sz w:val="18"/>
                <w:szCs w:val="18"/>
              </w:rPr>
              <w:t xml:space="preserve">The </w:t>
            </w:r>
            <w:proofErr w:type="spellStart"/>
            <w:r w:rsidRPr="005353C0">
              <w:rPr>
                <w:rFonts w:ascii="Arial" w:hAnsi="Arial" w:cs="Arial"/>
                <w:sz w:val="18"/>
                <w:szCs w:val="18"/>
              </w:rPr>
              <w:t>programme</w:t>
            </w:r>
            <w:proofErr w:type="spellEnd"/>
            <w:r w:rsidRPr="005353C0">
              <w:rPr>
                <w:rFonts w:ascii="Arial" w:hAnsi="Arial" w:cs="Arial"/>
                <w:sz w:val="18"/>
                <w:szCs w:val="18"/>
              </w:rPr>
              <w:t xml:space="preserve"> supports – among other – cooperation between schools (including kindergarten/preschool) and working life.</w:t>
            </w:r>
          </w:p>
          <w:p w:rsidR="00410E6A" w:rsidRPr="005353C0" w:rsidRDefault="00410E6A" w:rsidP="00410E6A">
            <w:pPr>
              <w:numPr>
                <w:ilvl w:val="0"/>
                <w:numId w:val="20"/>
              </w:numPr>
              <w:spacing w:line="240" w:lineRule="atLeast"/>
              <w:rPr>
                <w:rFonts w:ascii="Arial" w:hAnsi="Arial" w:cs="Arial"/>
                <w:sz w:val="18"/>
                <w:szCs w:val="18"/>
              </w:rPr>
            </w:pPr>
            <w:r>
              <w:rPr>
                <w:rFonts w:ascii="Arial" w:hAnsi="Arial" w:cs="Arial"/>
                <w:sz w:val="18"/>
                <w:szCs w:val="18"/>
              </w:rPr>
              <w:t>K</w:t>
            </w:r>
            <w:r w:rsidRPr="005353C0">
              <w:rPr>
                <w:rFonts w:ascii="Arial" w:hAnsi="Arial" w:cs="Arial"/>
                <w:sz w:val="18"/>
                <w:szCs w:val="18"/>
              </w:rPr>
              <w:t xml:space="preserve">indergartens/preschools to upper secondary schools (theoretical and vocational), vocational schools/apprentice </w:t>
            </w:r>
            <w:proofErr w:type="spellStart"/>
            <w:r w:rsidRPr="005353C0">
              <w:rPr>
                <w:rFonts w:ascii="Arial" w:hAnsi="Arial" w:cs="Arial"/>
                <w:sz w:val="18"/>
                <w:szCs w:val="18"/>
              </w:rPr>
              <w:t>programmes</w:t>
            </w:r>
            <w:proofErr w:type="spellEnd"/>
            <w:r w:rsidRPr="005353C0">
              <w:rPr>
                <w:rFonts w:ascii="Arial" w:hAnsi="Arial" w:cs="Arial"/>
                <w:sz w:val="18"/>
                <w:szCs w:val="18"/>
              </w:rPr>
              <w:t>, and culture schools as well as</w:t>
            </w:r>
            <w:r>
              <w:rPr>
                <w:rFonts w:ascii="Arial" w:hAnsi="Arial" w:cs="Arial"/>
                <w:sz w:val="18"/>
                <w:szCs w:val="18"/>
              </w:rPr>
              <w:t xml:space="preserve"> </w:t>
            </w:r>
            <w:r w:rsidRPr="005353C0">
              <w:rPr>
                <w:rFonts w:ascii="Arial" w:hAnsi="Arial" w:cs="Arial"/>
                <w:sz w:val="18"/>
                <w:szCs w:val="18"/>
              </w:rPr>
              <w:t xml:space="preserve">public or private </w:t>
            </w:r>
            <w:proofErr w:type="spellStart"/>
            <w:r w:rsidRPr="005353C0">
              <w:rPr>
                <w:rFonts w:ascii="Arial" w:hAnsi="Arial" w:cs="Arial"/>
                <w:sz w:val="18"/>
                <w:szCs w:val="18"/>
              </w:rPr>
              <w:t>organisations</w:t>
            </w:r>
            <w:proofErr w:type="spellEnd"/>
            <w:r w:rsidRPr="005353C0">
              <w:rPr>
                <w:rFonts w:ascii="Arial" w:hAnsi="Arial" w:cs="Arial"/>
                <w:sz w:val="18"/>
                <w:szCs w:val="18"/>
              </w:rPr>
              <w:t xml:space="preserve"> and institutions and public or private companies are invited to apply for attendance at the contact seminar.</w:t>
            </w:r>
          </w:p>
          <w:p w:rsidR="00410E6A" w:rsidRPr="005353C0" w:rsidRDefault="00410E6A" w:rsidP="00410E6A">
            <w:pPr>
              <w:numPr>
                <w:ilvl w:val="0"/>
                <w:numId w:val="20"/>
              </w:numPr>
              <w:spacing w:line="240" w:lineRule="atLeast"/>
              <w:rPr>
                <w:rFonts w:ascii="Arial" w:hAnsi="Arial" w:cs="Arial"/>
                <w:sz w:val="18"/>
                <w:szCs w:val="18"/>
              </w:rPr>
            </w:pPr>
            <w:r w:rsidRPr="005353C0">
              <w:rPr>
                <w:rFonts w:ascii="Arial" w:hAnsi="Arial" w:cs="Arial"/>
                <w:sz w:val="18"/>
                <w:szCs w:val="18"/>
              </w:rPr>
              <w:t>Priority will be given to applicants that aim to develop cooperation between education</w:t>
            </w:r>
            <w:r>
              <w:rPr>
                <w:rFonts w:ascii="Arial" w:hAnsi="Arial" w:cs="Arial"/>
                <w:sz w:val="18"/>
                <w:szCs w:val="18"/>
              </w:rPr>
              <w:t xml:space="preserve"> (regarding target groups in </w:t>
            </w:r>
            <w:proofErr w:type="spellStart"/>
            <w:r>
              <w:rPr>
                <w:rFonts w:ascii="Arial" w:hAnsi="Arial" w:cs="Arial"/>
                <w:sz w:val="18"/>
                <w:szCs w:val="18"/>
              </w:rPr>
              <w:t>Nordplus</w:t>
            </w:r>
            <w:proofErr w:type="spellEnd"/>
            <w:r>
              <w:rPr>
                <w:rFonts w:ascii="Arial" w:hAnsi="Arial" w:cs="Arial"/>
                <w:sz w:val="18"/>
                <w:szCs w:val="18"/>
              </w:rPr>
              <w:t xml:space="preserve"> Junior) </w:t>
            </w:r>
            <w:r w:rsidRPr="005353C0">
              <w:rPr>
                <w:rFonts w:ascii="Arial" w:hAnsi="Arial" w:cs="Arial"/>
                <w:sz w:val="18"/>
                <w:szCs w:val="18"/>
              </w:rPr>
              <w:t xml:space="preserve">and working life. </w:t>
            </w:r>
            <w:r w:rsidRPr="005353C0">
              <w:rPr>
                <w:rFonts w:ascii="Arial" w:hAnsi="Arial" w:cs="Arial"/>
                <w:sz w:val="18"/>
                <w:szCs w:val="18"/>
                <w:lang w:val="en-GB"/>
              </w:rPr>
              <w:t xml:space="preserve"> It can be projects on a practical level where the aim is to find partners for development of the institution’s exchange of practice for pupils/trainees/students. It can also be any other project on a practical level where the cooperation between education and working life benefits the quality in education</w:t>
            </w:r>
            <w:r>
              <w:rPr>
                <w:rFonts w:ascii="Arial" w:hAnsi="Arial" w:cs="Arial"/>
                <w:sz w:val="18"/>
                <w:szCs w:val="18"/>
                <w:lang w:val="en-GB"/>
              </w:rPr>
              <w:t xml:space="preserve"> regarding target groups in </w:t>
            </w:r>
            <w:proofErr w:type="spellStart"/>
            <w:r>
              <w:rPr>
                <w:rFonts w:ascii="Arial" w:hAnsi="Arial" w:cs="Arial"/>
                <w:sz w:val="18"/>
                <w:szCs w:val="18"/>
                <w:lang w:val="en-GB"/>
              </w:rPr>
              <w:t>Nordplus</w:t>
            </w:r>
            <w:proofErr w:type="spellEnd"/>
            <w:r>
              <w:rPr>
                <w:rFonts w:ascii="Arial" w:hAnsi="Arial" w:cs="Arial"/>
                <w:sz w:val="18"/>
                <w:szCs w:val="18"/>
                <w:lang w:val="en-GB"/>
              </w:rPr>
              <w:t xml:space="preserve"> Junior</w:t>
            </w:r>
            <w:r w:rsidRPr="005353C0">
              <w:rPr>
                <w:rFonts w:ascii="Arial" w:hAnsi="Arial" w:cs="Arial"/>
                <w:sz w:val="18"/>
                <w:szCs w:val="18"/>
                <w:lang w:val="en-GB"/>
              </w:rPr>
              <w:t>. Also projects with the aim to benchmark good practices are of interest.</w:t>
            </w:r>
          </w:p>
          <w:p w:rsidR="00ED53A5" w:rsidRPr="00DE513B" w:rsidRDefault="00ED53A5" w:rsidP="00393FE3">
            <w:pPr>
              <w:spacing w:line="240" w:lineRule="atLeast"/>
              <w:rPr>
                <w:rFonts w:ascii="Calibri" w:hAnsi="Calibri"/>
                <w:sz w:val="22"/>
                <w:szCs w:val="22"/>
              </w:rPr>
            </w:pPr>
          </w:p>
        </w:tc>
      </w:tr>
      <w:tr w:rsidR="00AF750E" w:rsidRPr="004D762F" w:rsidTr="00393FE3">
        <w:trPr>
          <w:trHeight w:val="1261"/>
        </w:trPr>
        <w:tc>
          <w:tcPr>
            <w:tcW w:w="11007" w:type="dxa"/>
          </w:tcPr>
          <w:p w:rsidR="00010225" w:rsidRPr="004D762F" w:rsidRDefault="00010225" w:rsidP="00010225">
            <w:pPr>
              <w:rPr>
                <w:rFonts w:ascii="Arial" w:hAnsi="Arial" w:cs="Arial"/>
                <w:b/>
                <w:sz w:val="18"/>
                <w:szCs w:val="18"/>
                <w:lang w:val="en-GB"/>
              </w:rPr>
            </w:pPr>
            <w:proofErr w:type="spellStart"/>
            <w:r w:rsidRPr="004D762F">
              <w:rPr>
                <w:rFonts w:ascii="Arial" w:hAnsi="Arial" w:cs="Arial"/>
                <w:b/>
                <w:sz w:val="18"/>
                <w:szCs w:val="18"/>
                <w:lang w:val="en-GB"/>
              </w:rPr>
              <w:t>Nordplus</w:t>
            </w:r>
            <w:proofErr w:type="spellEnd"/>
            <w:r w:rsidRPr="004D762F">
              <w:rPr>
                <w:rFonts w:ascii="Arial" w:hAnsi="Arial" w:cs="Arial"/>
                <w:b/>
                <w:sz w:val="18"/>
                <w:szCs w:val="18"/>
                <w:lang w:val="en-GB"/>
              </w:rPr>
              <w:t xml:space="preserve"> Higher Education</w:t>
            </w:r>
          </w:p>
          <w:p w:rsidR="00010225" w:rsidRDefault="00010225" w:rsidP="00010225">
            <w:pPr>
              <w:numPr>
                <w:ilvl w:val="0"/>
                <w:numId w:val="20"/>
              </w:numPr>
              <w:spacing w:line="240" w:lineRule="atLeast"/>
              <w:rPr>
                <w:rFonts w:ascii="Arial" w:hAnsi="Arial" w:cs="Arial"/>
                <w:sz w:val="18"/>
                <w:szCs w:val="18"/>
                <w:lang w:val="en-GB"/>
              </w:rPr>
            </w:pPr>
            <w:r>
              <w:rPr>
                <w:rFonts w:ascii="Arial" w:hAnsi="Arial" w:cs="Arial"/>
                <w:sz w:val="18"/>
                <w:szCs w:val="18"/>
                <w:lang w:val="en-GB"/>
              </w:rPr>
              <w:t>The programme supports – among other – collaboration between higher education and working life</w:t>
            </w:r>
          </w:p>
          <w:p w:rsidR="00AF750E" w:rsidRPr="00393FE3" w:rsidRDefault="00010225" w:rsidP="00393FE3">
            <w:pPr>
              <w:numPr>
                <w:ilvl w:val="0"/>
                <w:numId w:val="20"/>
              </w:numPr>
              <w:spacing w:line="240" w:lineRule="atLeast"/>
              <w:rPr>
                <w:rFonts w:ascii="Arial" w:hAnsi="Arial" w:cs="Arial"/>
                <w:sz w:val="18"/>
                <w:szCs w:val="18"/>
                <w:lang w:val="en-GB"/>
              </w:rPr>
            </w:pPr>
            <w:r>
              <w:rPr>
                <w:rFonts w:ascii="Arial" w:hAnsi="Arial" w:cs="Arial"/>
                <w:sz w:val="18"/>
                <w:szCs w:val="18"/>
                <w:lang w:val="en-GB"/>
              </w:rPr>
              <w:t>Higher Education Institutions that are interested in collaboration with working life, benchmark good practises or find new partners that share the same interest are invited to apply for attendance at the contact seminar.</w:t>
            </w:r>
          </w:p>
        </w:tc>
      </w:tr>
      <w:tr w:rsidR="00AF750E" w:rsidRPr="004D762F" w:rsidTr="00393FE3">
        <w:trPr>
          <w:trHeight w:val="841"/>
        </w:trPr>
        <w:tc>
          <w:tcPr>
            <w:tcW w:w="11007" w:type="dxa"/>
          </w:tcPr>
          <w:p w:rsidR="00AF750E" w:rsidRPr="004D762F" w:rsidRDefault="00AF750E" w:rsidP="00964164">
            <w:pPr>
              <w:rPr>
                <w:rFonts w:ascii="Arial" w:hAnsi="Arial" w:cs="Arial"/>
                <w:b/>
                <w:sz w:val="18"/>
                <w:szCs w:val="18"/>
                <w:lang w:val="en-GB"/>
              </w:rPr>
            </w:pPr>
          </w:p>
          <w:p w:rsidR="00010225" w:rsidRDefault="00010225" w:rsidP="00010225">
            <w:pPr>
              <w:rPr>
                <w:rFonts w:ascii="Arial" w:hAnsi="Arial" w:cs="Arial"/>
                <w:b/>
                <w:sz w:val="18"/>
                <w:szCs w:val="18"/>
                <w:lang w:val="en-GB"/>
              </w:rPr>
            </w:pPr>
            <w:proofErr w:type="spellStart"/>
            <w:r>
              <w:rPr>
                <w:rFonts w:ascii="Arial" w:hAnsi="Arial" w:cs="Arial"/>
                <w:b/>
                <w:sz w:val="18"/>
                <w:szCs w:val="18"/>
                <w:lang w:val="en-GB"/>
              </w:rPr>
              <w:t>Nordplus</w:t>
            </w:r>
            <w:proofErr w:type="spellEnd"/>
            <w:r>
              <w:rPr>
                <w:rFonts w:ascii="Arial" w:hAnsi="Arial" w:cs="Arial"/>
                <w:b/>
                <w:sz w:val="18"/>
                <w:szCs w:val="18"/>
                <w:lang w:val="en-GB"/>
              </w:rPr>
              <w:t xml:space="preserve"> Adult</w:t>
            </w:r>
          </w:p>
          <w:p w:rsidR="00010225" w:rsidRDefault="00010225" w:rsidP="00010225">
            <w:pPr>
              <w:numPr>
                <w:ilvl w:val="0"/>
                <w:numId w:val="20"/>
              </w:numPr>
              <w:spacing w:line="240" w:lineRule="atLeast"/>
              <w:rPr>
                <w:rFonts w:ascii="Arial" w:hAnsi="Arial" w:cs="Arial"/>
                <w:sz w:val="18"/>
                <w:szCs w:val="18"/>
                <w:lang w:val="en-GB"/>
              </w:rPr>
            </w:pPr>
            <w:r>
              <w:rPr>
                <w:rFonts w:ascii="Arial" w:hAnsi="Arial" w:cs="Arial"/>
                <w:sz w:val="18"/>
                <w:szCs w:val="18"/>
                <w:lang w:val="en-GB"/>
              </w:rPr>
              <w:t xml:space="preserve">The </w:t>
            </w:r>
            <w:proofErr w:type="spellStart"/>
            <w:r>
              <w:rPr>
                <w:rFonts w:ascii="Arial" w:hAnsi="Arial" w:cs="Arial"/>
                <w:sz w:val="18"/>
                <w:szCs w:val="18"/>
                <w:lang w:val="en-GB"/>
              </w:rPr>
              <w:t>Nordplus</w:t>
            </w:r>
            <w:proofErr w:type="spellEnd"/>
            <w:r>
              <w:rPr>
                <w:rFonts w:ascii="Arial" w:hAnsi="Arial" w:cs="Arial"/>
                <w:sz w:val="18"/>
                <w:szCs w:val="18"/>
                <w:lang w:val="en-GB"/>
              </w:rPr>
              <w:t xml:space="preserve"> Adult programme supports transnational mobility, networking and projects in the field of adult learning within the Nordic/Baltic countries.</w:t>
            </w:r>
          </w:p>
          <w:p w:rsidR="00010225" w:rsidRDefault="00010225" w:rsidP="00010225">
            <w:pPr>
              <w:numPr>
                <w:ilvl w:val="0"/>
                <w:numId w:val="20"/>
              </w:numPr>
              <w:spacing w:line="240" w:lineRule="atLeast"/>
              <w:rPr>
                <w:rFonts w:ascii="Arial" w:hAnsi="Arial" w:cs="Arial"/>
                <w:sz w:val="18"/>
                <w:szCs w:val="18"/>
                <w:lang w:val="en-GB"/>
              </w:rPr>
            </w:pPr>
            <w:r>
              <w:rPr>
                <w:rFonts w:ascii="Arial" w:hAnsi="Arial" w:cs="Arial"/>
                <w:sz w:val="18"/>
                <w:szCs w:val="18"/>
                <w:lang w:val="en-GB"/>
              </w:rPr>
              <w:t>All types of institutions, organisations or bodies working with learning for adults can apply for participation in the contact seminar.</w:t>
            </w:r>
          </w:p>
          <w:p w:rsidR="00AF750E" w:rsidRPr="00393FE3" w:rsidRDefault="00010225" w:rsidP="00393FE3">
            <w:pPr>
              <w:numPr>
                <w:ilvl w:val="0"/>
                <w:numId w:val="20"/>
              </w:numPr>
              <w:spacing w:line="240" w:lineRule="atLeast"/>
              <w:rPr>
                <w:rFonts w:ascii="Arial" w:hAnsi="Arial" w:cs="Arial"/>
                <w:sz w:val="18"/>
                <w:szCs w:val="18"/>
                <w:lang w:val="en-GB"/>
              </w:rPr>
            </w:pPr>
            <w:r>
              <w:rPr>
                <w:rFonts w:ascii="Arial" w:hAnsi="Arial" w:cs="Arial"/>
                <w:sz w:val="18"/>
                <w:szCs w:val="18"/>
                <w:lang w:val="en-GB"/>
              </w:rPr>
              <w:t xml:space="preserve">Priority will be given to applicants with future project ideas on cooperation between adult learning and working life and the use </w:t>
            </w:r>
            <w:r>
              <w:rPr>
                <w:rFonts w:ascii="Arial" w:hAnsi="Arial" w:cs="Arial"/>
                <w:sz w:val="18"/>
                <w:szCs w:val="18"/>
                <w:lang w:val="en-GB"/>
              </w:rPr>
              <w:lastRenderedPageBreak/>
              <w:t>and understanding of Nordic languages. But it is possible to apply for participation with other themes/issues in mind.</w:t>
            </w:r>
          </w:p>
        </w:tc>
      </w:tr>
      <w:tr w:rsidR="00AF750E" w:rsidRPr="004D762F" w:rsidTr="00410E6A">
        <w:trPr>
          <w:trHeight w:val="416"/>
        </w:trPr>
        <w:tc>
          <w:tcPr>
            <w:tcW w:w="11007" w:type="dxa"/>
          </w:tcPr>
          <w:p w:rsidR="00AF750E" w:rsidRPr="004D762F" w:rsidRDefault="00AF750E" w:rsidP="00964164">
            <w:pPr>
              <w:rPr>
                <w:rFonts w:ascii="Arial" w:hAnsi="Arial" w:cs="Arial"/>
                <w:b/>
                <w:sz w:val="18"/>
                <w:szCs w:val="18"/>
                <w:lang w:val="en-GB"/>
              </w:rPr>
            </w:pPr>
          </w:p>
          <w:p w:rsidR="00AF750E" w:rsidRPr="004D762F" w:rsidRDefault="00AF750E" w:rsidP="00964164">
            <w:pPr>
              <w:rPr>
                <w:rFonts w:ascii="Arial" w:hAnsi="Arial" w:cs="Arial"/>
                <w:b/>
                <w:sz w:val="18"/>
                <w:szCs w:val="18"/>
                <w:lang w:val="en-GB"/>
              </w:rPr>
            </w:pPr>
            <w:proofErr w:type="spellStart"/>
            <w:r w:rsidRPr="004D762F">
              <w:rPr>
                <w:rFonts w:ascii="Arial" w:hAnsi="Arial" w:cs="Arial"/>
                <w:b/>
                <w:sz w:val="18"/>
                <w:szCs w:val="18"/>
                <w:lang w:val="en-GB"/>
              </w:rPr>
              <w:t>Nordplus</w:t>
            </w:r>
            <w:proofErr w:type="spellEnd"/>
            <w:r w:rsidRPr="004D762F">
              <w:rPr>
                <w:rFonts w:ascii="Arial" w:hAnsi="Arial" w:cs="Arial"/>
                <w:b/>
                <w:sz w:val="18"/>
                <w:szCs w:val="18"/>
                <w:lang w:val="en-GB"/>
              </w:rPr>
              <w:t xml:space="preserve"> Horizontal</w:t>
            </w:r>
          </w:p>
          <w:p w:rsidR="005479C9" w:rsidRDefault="00BF66A7" w:rsidP="00964164">
            <w:pPr>
              <w:numPr>
                <w:ilvl w:val="0"/>
                <w:numId w:val="17"/>
              </w:numPr>
              <w:spacing w:line="240" w:lineRule="atLeast"/>
              <w:rPr>
                <w:rFonts w:ascii="Arial" w:hAnsi="Arial" w:cs="Arial"/>
                <w:sz w:val="18"/>
                <w:szCs w:val="18"/>
                <w:lang w:val="en-GB"/>
              </w:rPr>
            </w:pPr>
            <w:r>
              <w:rPr>
                <w:rFonts w:ascii="Arial" w:hAnsi="Arial" w:cs="Arial"/>
                <w:sz w:val="18"/>
                <w:szCs w:val="18"/>
                <w:lang w:val="en-GB"/>
              </w:rPr>
              <w:t>The programme supports cross-</w:t>
            </w:r>
            <w:proofErr w:type="spellStart"/>
            <w:r>
              <w:rPr>
                <w:rFonts w:ascii="Arial" w:hAnsi="Arial" w:cs="Arial"/>
                <w:sz w:val="18"/>
                <w:szCs w:val="18"/>
                <w:lang w:val="en-GB"/>
              </w:rPr>
              <w:t>sectoral</w:t>
            </w:r>
            <w:proofErr w:type="spellEnd"/>
            <w:r>
              <w:rPr>
                <w:rFonts w:ascii="Arial" w:hAnsi="Arial" w:cs="Arial"/>
                <w:sz w:val="18"/>
                <w:szCs w:val="18"/>
                <w:lang w:val="en-GB"/>
              </w:rPr>
              <w:t xml:space="preserve"> networks and projects that deal with </w:t>
            </w:r>
            <w:r w:rsidR="005479C9">
              <w:rPr>
                <w:rFonts w:ascii="Arial" w:hAnsi="Arial" w:cs="Arial"/>
                <w:sz w:val="18"/>
                <w:szCs w:val="18"/>
                <w:lang w:val="en-GB"/>
              </w:rPr>
              <w:t xml:space="preserve">issues in </w:t>
            </w:r>
            <w:r>
              <w:rPr>
                <w:rFonts w:ascii="Arial" w:hAnsi="Arial" w:cs="Arial"/>
                <w:sz w:val="18"/>
                <w:szCs w:val="18"/>
                <w:lang w:val="en-GB"/>
              </w:rPr>
              <w:t xml:space="preserve">education and life-long learning. </w:t>
            </w:r>
          </w:p>
          <w:p w:rsidR="005479C9" w:rsidRDefault="005479C9" w:rsidP="00964164">
            <w:pPr>
              <w:numPr>
                <w:ilvl w:val="0"/>
                <w:numId w:val="17"/>
              </w:numPr>
              <w:spacing w:line="240" w:lineRule="atLeast"/>
              <w:rPr>
                <w:rFonts w:ascii="Arial" w:hAnsi="Arial" w:cs="Arial"/>
                <w:sz w:val="18"/>
                <w:szCs w:val="18"/>
                <w:lang w:val="en-GB"/>
              </w:rPr>
            </w:pPr>
            <w:r>
              <w:rPr>
                <w:rFonts w:ascii="Arial" w:hAnsi="Arial" w:cs="Arial"/>
                <w:sz w:val="18"/>
                <w:szCs w:val="18"/>
                <w:lang w:val="en-GB"/>
              </w:rPr>
              <w:t xml:space="preserve">All types of participants from kindergartens/pre-schools to schools and universities, as well as public or private organisations and private companies, are invited to apply for attendance at the contact seminar. </w:t>
            </w:r>
          </w:p>
          <w:p w:rsidR="00AF750E" w:rsidRDefault="005479C9" w:rsidP="005479C9">
            <w:pPr>
              <w:numPr>
                <w:ilvl w:val="0"/>
                <w:numId w:val="17"/>
              </w:numPr>
              <w:spacing w:line="240" w:lineRule="atLeast"/>
              <w:rPr>
                <w:rFonts w:ascii="Arial" w:hAnsi="Arial" w:cs="Arial"/>
                <w:sz w:val="18"/>
                <w:szCs w:val="18"/>
                <w:lang w:val="en-GB"/>
              </w:rPr>
            </w:pPr>
            <w:r>
              <w:rPr>
                <w:rFonts w:ascii="Arial" w:hAnsi="Arial" w:cs="Arial"/>
                <w:sz w:val="18"/>
                <w:szCs w:val="18"/>
                <w:lang w:val="en-GB"/>
              </w:rPr>
              <w:t>Priority will be given to applicants that aim to develop cooperation between education and working life. This could be on a system level, where the aim is to see what connections there are in the different countries and to find good practices to learn from each other. Or, it can be projects on a more practical level where the aim is to find partners for development of the institution’s exchange of practice pupils/traine</w:t>
            </w:r>
            <w:r w:rsidR="00104C89">
              <w:rPr>
                <w:rFonts w:ascii="Arial" w:hAnsi="Arial" w:cs="Arial"/>
                <w:sz w:val="18"/>
                <w:szCs w:val="18"/>
                <w:lang w:val="en-GB"/>
              </w:rPr>
              <w:t>es/students. Note that the Horiz</w:t>
            </w:r>
            <w:r>
              <w:rPr>
                <w:rFonts w:ascii="Arial" w:hAnsi="Arial" w:cs="Arial"/>
                <w:sz w:val="18"/>
                <w:szCs w:val="18"/>
                <w:lang w:val="en-GB"/>
              </w:rPr>
              <w:t>ontal programme does not support learner/staff mobility as such, but the development of such schemes.</w:t>
            </w:r>
          </w:p>
          <w:p w:rsidR="005479C9" w:rsidRDefault="005479C9" w:rsidP="005479C9">
            <w:pPr>
              <w:numPr>
                <w:ilvl w:val="0"/>
                <w:numId w:val="17"/>
              </w:numPr>
              <w:spacing w:line="240" w:lineRule="atLeast"/>
              <w:rPr>
                <w:rFonts w:ascii="Arial" w:hAnsi="Arial" w:cs="Arial"/>
                <w:sz w:val="18"/>
                <w:szCs w:val="18"/>
                <w:lang w:val="en-GB"/>
              </w:rPr>
            </w:pPr>
            <w:r>
              <w:rPr>
                <w:rFonts w:ascii="Arial" w:hAnsi="Arial" w:cs="Arial"/>
                <w:sz w:val="18"/>
                <w:szCs w:val="18"/>
                <w:lang w:val="en-GB"/>
              </w:rPr>
              <w:t>It is also possible to apply</w:t>
            </w:r>
            <w:r w:rsidR="001040A0">
              <w:rPr>
                <w:rFonts w:ascii="Arial" w:hAnsi="Arial" w:cs="Arial"/>
                <w:sz w:val="18"/>
                <w:szCs w:val="18"/>
                <w:lang w:val="en-GB"/>
              </w:rPr>
              <w:t xml:space="preserve"> for participation if you have other subject areas in mind. </w:t>
            </w:r>
          </w:p>
          <w:p w:rsidR="00104C89" w:rsidRPr="005479C9" w:rsidRDefault="00104C89" w:rsidP="00393FE3">
            <w:pPr>
              <w:spacing w:line="240" w:lineRule="atLeast"/>
              <w:ind w:left="720"/>
              <w:rPr>
                <w:rFonts w:ascii="Arial" w:hAnsi="Arial" w:cs="Arial"/>
                <w:sz w:val="18"/>
                <w:szCs w:val="18"/>
                <w:lang w:val="en-GB"/>
              </w:rPr>
            </w:pPr>
          </w:p>
        </w:tc>
      </w:tr>
      <w:tr w:rsidR="00AA1CB3" w:rsidRPr="004D762F" w:rsidTr="00AA1CB3">
        <w:trPr>
          <w:trHeight w:val="1402"/>
        </w:trPr>
        <w:tc>
          <w:tcPr>
            <w:tcW w:w="11007" w:type="dxa"/>
          </w:tcPr>
          <w:p w:rsidR="00EA2EFD" w:rsidRDefault="00EA2EFD" w:rsidP="00964164">
            <w:pPr>
              <w:rPr>
                <w:rFonts w:ascii="Arial" w:hAnsi="Arial" w:cs="Arial"/>
                <w:b/>
                <w:sz w:val="18"/>
                <w:szCs w:val="18"/>
                <w:lang w:val="en-GB"/>
              </w:rPr>
            </w:pPr>
          </w:p>
          <w:p w:rsidR="00410E6A" w:rsidRDefault="00410E6A" w:rsidP="00410E6A">
            <w:pPr>
              <w:rPr>
                <w:rFonts w:ascii="Arial" w:hAnsi="Arial" w:cs="Arial"/>
                <w:b/>
                <w:sz w:val="18"/>
                <w:szCs w:val="18"/>
                <w:lang w:val="en-GB"/>
              </w:rPr>
            </w:pPr>
            <w:proofErr w:type="spellStart"/>
            <w:r>
              <w:rPr>
                <w:rFonts w:ascii="Arial" w:hAnsi="Arial" w:cs="Arial"/>
                <w:b/>
                <w:sz w:val="18"/>
                <w:szCs w:val="18"/>
                <w:lang w:val="en-GB"/>
              </w:rPr>
              <w:t>Nordplus</w:t>
            </w:r>
            <w:proofErr w:type="spellEnd"/>
            <w:r>
              <w:rPr>
                <w:rFonts w:ascii="Arial" w:hAnsi="Arial" w:cs="Arial"/>
                <w:b/>
                <w:sz w:val="18"/>
                <w:szCs w:val="18"/>
                <w:lang w:val="en-GB"/>
              </w:rPr>
              <w:t xml:space="preserve"> Nordic Language</w:t>
            </w:r>
          </w:p>
          <w:p w:rsidR="00410E6A" w:rsidRDefault="00410E6A" w:rsidP="00410E6A">
            <w:pPr>
              <w:pStyle w:val="ListParagraph"/>
              <w:numPr>
                <w:ilvl w:val="0"/>
                <w:numId w:val="17"/>
              </w:numPr>
              <w:rPr>
                <w:rFonts w:ascii="Arial" w:hAnsi="Arial" w:cs="Arial"/>
                <w:color w:val="000000"/>
                <w:sz w:val="18"/>
                <w:szCs w:val="18"/>
              </w:rPr>
            </w:pPr>
            <w:r>
              <w:rPr>
                <w:rFonts w:ascii="Arial" w:hAnsi="Arial" w:cs="Arial"/>
                <w:color w:val="000000"/>
                <w:sz w:val="18"/>
                <w:szCs w:val="18"/>
              </w:rPr>
              <w:t xml:space="preserve">The </w:t>
            </w:r>
            <w:proofErr w:type="spellStart"/>
            <w:r>
              <w:rPr>
                <w:rFonts w:ascii="Arial" w:hAnsi="Arial" w:cs="Arial"/>
                <w:color w:val="000000"/>
                <w:sz w:val="18"/>
                <w:szCs w:val="18"/>
              </w:rPr>
              <w:t>Nordplus</w:t>
            </w:r>
            <w:proofErr w:type="spellEnd"/>
            <w:r>
              <w:rPr>
                <w:rFonts w:ascii="Arial" w:hAnsi="Arial" w:cs="Arial"/>
                <w:color w:val="000000"/>
                <w:sz w:val="18"/>
                <w:szCs w:val="18"/>
              </w:rPr>
              <w:t xml:space="preserve"> Nordic Language Program aims to strengthen the knowledge and understanding of Nordic Languages (especially Norwegian, Danish and Swedish). </w:t>
            </w:r>
          </w:p>
          <w:p w:rsidR="00410E6A" w:rsidRDefault="00410E6A" w:rsidP="00410E6A">
            <w:pPr>
              <w:pStyle w:val="ListParagraph"/>
              <w:numPr>
                <w:ilvl w:val="0"/>
                <w:numId w:val="17"/>
              </w:numPr>
              <w:rPr>
                <w:rFonts w:ascii="Arial" w:hAnsi="Arial" w:cs="Arial"/>
                <w:color w:val="000000"/>
                <w:sz w:val="18"/>
                <w:szCs w:val="18"/>
              </w:rPr>
            </w:pPr>
            <w:r>
              <w:rPr>
                <w:rFonts w:ascii="Arial" w:hAnsi="Arial" w:cs="Arial"/>
                <w:color w:val="000000"/>
                <w:sz w:val="18"/>
                <w:szCs w:val="18"/>
              </w:rPr>
              <w:t xml:space="preserve">The program is open for both private initiatives and public institutions and the program funds a broad spectrum of projects, ranging from academic research to kindergarten games to computer development. As long as pedagogic approach to Nordic languages is the main focus. A good knowledge of the program’s working language (Danish, Norwegian, </w:t>
            </w:r>
            <w:proofErr w:type="gramStart"/>
            <w:r>
              <w:rPr>
                <w:rFonts w:ascii="Arial" w:hAnsi="Arial" w:cs="Arial"/>
                <w:color w:val="000000"/>
                <w:sz w:val="18"/>
                <w:szCs w:val="18"/>
              </w:rPr>
              <w:t>Swedish</w:t>
            </w:r>
            <w:proofErr w:type="gramEnd"/>
            <w:r>
              <w:rPr>
                <w:rFonts w:ascii="Arial" w:hAnsi="Arial" w:cs="Arial"/>
                <w:color w:val="000000"/>
                <w:sz w:val="18"/>
                <w:szCs w:val="18"/>
              </w:rPr>
              <w:t>) is required.</w:t>
            </w:r>
          </w:p>
          <w:p w:rsidR="00410E6A" w:rsidRDefault="00410E6A" w:rsidP="00410E6A">
            <w:pPr>
              <w:pStyle w:val="ListParagraph"/>
              <w:numPr>
                <w:ilvl w:val="0"/>
                <w:numId w:val="17"/>
              </w:numPr>
              <w:rPr>
                <w:rFonts w:ascii="Arial" w:hAnsi="Arial" w:cs="Arial"/>
                <w:color w:val="000000"/>
                <w:sz w:val="18"/>
                <w:szCs w:val="18"/>
              </w:rPr>
            </w:pPr>
            <w:r>
              <w:rPr>
                <w:rFonts w:ascii="Arial" w:hAnsi="Arial" w:cs="Arial"/>
                <w:color w:val="000000"/>
                <w:sz w:val="18"/>
                <w:szCs w:val="18"/>
              </w:rPr>
              <w:t>Priorities are given to applicants with innovative project ideas and intent of active cooperation with other Nordic and / or Baltic countries.</w:t>
            </w:r>
          </w:p>
          <w:p w:rsidR="00ED53A5" w:rsidRPr="00902F64" w:rsidRDefault="00410E6A" w:rsidP="00393FE3">
            <w:pPr>
              <w:numPr>
                <w:ilvl w:val="0"/>
                <w:numId w:val="17"/>
              </w:numPr>
              <w:spacing w:line="240" w:lineRule="atLeast"/>
              <w:rPr>
                <w:rFonts w:ascii="Arial" w:hAnsi="Arial" w:cs="Arial"/>
                <w:sz w:val="18"/>
                <w:szCs w:val="18"/>
                <w:lang w:val="en-GB"/>
              </w:rPr>
            </w:pPr>
            <w:r>
              <w:rPr>
                <w:rFonts w:ascii="Arial" w:hAnsi="Arial" w:cs="Arial"/>
                <w:color w:val="000000"/>
                <w:sz w:val="18"/>
                <w:szCs w:val="18"/>
              </w:rPr>
              <w:t>In the application, participants are required to choose which sub</w:t>
            </w:r>
            <w:r w:rsidR="00393FE3">
              <w:rPr>
                <w:rFonts w:ascii="Arial" w:hAnsi="Arial" w:cs="Arial"/>
                <w:color w:val="000000"/>
                <w:sz w:val="18"/>
                <w:szCs w:val="18"/>
              </w:rPr>
              <w:t>ject area they’re interested in</w:t>
            </w:r>
            <w:r>
              <w:rPr>
                <w:rFonts w:ascii="Arial" w:hAnsi="Arial" w:cs="Arial"/>
                <w:color w:val="000000"/>
                <w:sz w:val="18"/>
                <w:szCs w:val="18"/>
              </w:rPr>
              <w:t xml:space="preserve"> and give some background information about </w:t>
            </w:r>
            <w:proofErr w:type="gramStart"/>
            <w:r>
              <w:rPr>
                <w:rFonts w:ascii="Arial" w:hAnsi="Arial" w:cs="Arial"/>
                <w:color w:val="000000"/>
                <w:sz w:val="18"/>
                <w:szCs w:val="18"/>
              </w:rPr>
              <w:t>themselves</w:t>
            </w:r>
            <w:proofErr w:type="gramEnd"/>
            <w:r>
              <w:rPr>
                <w:rFonts w:ascii="Arial" w:hAnsi="Arial" w:cs="Arial"/>
                <w:color w:val="000000"/>
                <w:sz w:val="18"/>
                <w:szCs w:val="18"/>
              </w:rPr>
              <w:t xml:space="preserve">. The subject areas in question are: a) listening comprehension between Danish, Swedish and Norwegian. Danish. b) Danish and Swedish as a second language (in Iceland, Greenland, Faroe Islands, Finland and the Baltic countries). c) </w:t>
            </w:r>
            <w:proofErr w:type="gramStart"/>
            <w:r>
              <w:rPr>
                <w:rFonts w:ascii="Arial" w:hAnsi="Arial" w:cs="Arial"/>
                <w:color w:val="000000"/>
                <w:sz w:val="18"/>
                <w:szCs w:val="18"/>
              </w:rPr>
              <w:t>art</w:t>
            </w:r>
            <w:proofErr w:type="gramEnd"/>
            <w:r>
              <w:rPr>
                <w:rFonts w:ascii="Arial" w:hAnsi="Arial" w:cs="Arial"/>
                <w:color w:val="000000"/>
                <w:sz w:val="18"/>
                <w:szCs w:val="18"/>
              </w:rPr>
              <w:t xml:space="preserve">, music and theater as a creative tool in teaching Nordic languages. d) </w:t>
            </w:r>
            <w:proofErr w:type="gramStart"/>
            <w:r>
              <w:rPr>
                <w:rFonts w:ascii="Arial" w:hAnsi="Arial" w:cs="Arial"/>
                <w:color w:val="000000"/>
                <w:sz w:val="18"/>
                <w:szCs w:val="18"/>
              </w:rPr>
              <w:t>new</w:t>
            </w:r>
            <w:proofErr w:type="gramEnd"/>
            <w:r>
              <w:rPr>
                <w:rFonts w:ascii="Arial" w:hAnsi="Arial" w:cs="Arial"/>
                <w:color w:val="000000"/>
                <w:sz w:val="18"/>
                <w:szCs w:val="18"/>
              </w:rPr>
              <w:t xml:space="preserve"> technologies in teaching Nordic language.</w:t>
            </w:r>
          </w:p>
        </w:tc>
      </w:tr>
      <w:tr w:rsidR="00AF750E" w:rsidRPr="004D762F" w:rsidTr="00183747">
        <w:trPr>
          <w:trHeight w:val="623"/>
        </w:trPr>
        <w:tc>
          <w:tcPr>
            <w:tcW w:w="11007" w:type="dxa"/>
          </w:tcPr>
          <w:p w:rsidR="00ED53A5" w:rsidRDefault="00ED53A5" w:rsidP="00E96D4C">
            <w:pPr>
              <w:jc w:val="center"/>
              <w:rPr>
                <w:rFonts w:ascii="Arial" w:hAnsi="Arial" w:cs="Arial"/>
                <w:b/>
                <w:sz w:val="18"/>
                <w:szCs w:val="18"/>
                <w:lang w:val="en-GB"/>
              </w:rPr>
            </w:pPr>
          </w:p>
          <w:p w:rsidR="00AF750E" w:rsidRDefault="00AF750E" w:rsidP="00E96D4C">
            <w:pPr>
              <w:jc w:val="center"/>
              <w:rPr>
                <w:rStyle w:val="Hyperlink"/>
                <w:rFonts w:ascii="Arial" w:hAnsi="Arial" w:cs="Arial"/>
                <w:b/>
                <w:sz w:val="18"/>
                <w:szCs w:val="18"/>
                <w:lang w:val="en-GB"/>
              </w:rPr>
            </w:pPr>
            <w:r w:rsidRPr="004D762F">
              <w:rPr>
                <w:rFonts w:ascii="Arial" w:hAnsi="Arial" w:cs="Arial"/>
                <w:b/>
                <w:sz w:val="18"/>
                <w:szCs w:val="18"/>
                <w:lang w:val="en-GB"/>
              </w:rPr>
              <w:t xml:space="preserve">All applications should be submitted through the online application system </w:t>
            </w:r>
            <w:r w:rsidR="002A35A3">
              <w:rPr>
                <w:rFonts w:ascii="Arial" w:hAnsi="Arial" w:cs="Arial"/>
                <w:b/>
                <w:sz w:val="18"/>
                <w:szCs w:val="18"/>
                <w:lang w:val="en-GB"/>
              </w:rPr>
              <w:t>ESPRESSO</w:t>
            </w:r>
            <w:r w:rsidR="00E96D4C">
              <w:rPr>
                <w:rFonts w:ascii="Arial" w:hAnsi="Arial" w:cs="Arial"/>
                <w:b/>
                <w:sz w:val="18"/>
                <w:szCs w:val="18"/>
                <w:lang w:val="en-GB"/>
              </w:rPr>
              <w:t>. For</w:t>
            </w:r>
            <w:r w:rsidR="001C1383">
              <w:rPr>
                <w:rFonts w:ascii="Arial" w:hAnsi="Arial" w:cs="Arial"/>
                <w:b/>
                <w:sz w:val="18"/>
                <w:szCs w:val="18"/>
                <w:lang w:val="en-GB"/>
              </w:rPr>
              <w:t xml:space="preserve"> </w:t>
            </w:r>
            <w:r w:rsidR="00E96D4C">
              <w:rPr>
                <w:rFonts w:ascii="Arial" w:hAnsi="Arial" w:cs="Arial"/>
                <w:b/>
                <w:sz w:val="18"/>
                <w:szCs w:val="18"/>
                <w:lang w:val="en-GB"/>
              </w:rPr>
              <w:t>login to Espresso, further instructions and</w:t>
            </w:r>
            <w:r w:rsidRPr="004D762F">
              <w:rPr>
                <w:rFonts w:ascii="Arial" w:hAnsi="Arial" w:cs="Arial"/>
                <w:b/>
                <w:sz w:val="18"/>
                <w:szCs w:val="18"/>
                <w:lang w:val="en-GB"/>
              </w:rPr>
              <w:t xml:space="preserve"> </w:t>
            </w:r>
            <w:r w:rsidR="00E96D4C">
              <w:rPr>
                <w:rFonts w:ascii="Arial" w:hAnsi="Arial" w:cs="Arial"/>
                <w:b/>
                <w:sz w:val="18"/>
                <w:szCs w:val="18"/>
                <w:lang w:val="en-GB"/>
              </w:rPr>
              <w:t xml:space="preserve">the </w:t>
            </w:r>
            <w:proofErr w:type="spellStart"/>
            <w:r w:rsidR="00E96D4C">
              <w:rPr>
                <w:rFonts w:ascii="Arial" w:hAnsi="Arial" w:cs="Arial"/>
                <w:b/>
                <w:sz w:val="18"/>
                <w:szCs w:val="18"/>
                <w:lang w:val="en-GB"/>
              </w:rPr>
              <w:t>Nordplus</w:t>
            </w:r>
            <w:proofErr w:type="spellEnd"/>
            <w:r w:rsidR="00E96D4C">
              <w:rPr>
                <w:rFonts w:ascii="Arial" w:hAnsi="Arial" w:cs="Arial"/>
                <w:b/>
                <w:sz w:val="18"/>
                <w:szCs w:val="18"/>
                <w:lang w:val="en-GB"/>
              </w:rPr>
              <w:t xml:space="preserve"> H</w:t>
            </w:r>
            <w:r w:rsidR="0041654D">
              <w:rPr>
                <w:rFonts w:ascii="Arial" w:hAnsi="Arial" w:cs="Arial"/>
                <w:b/>
                <w:sz w:val="18"/>
                <w:szCs w:val="18"/>
                <w:lang w:val="en-GB"/>
              </w:rPr>
              <w:t xml:space="preserve">andbook, </w:t>
            </w:r>
            <w:r w:rsidRPr="004D762F">
              <w:rPr>
                <w:rFonts w:ascii="Arial" w:hAnsi="Arial" w:cs="Arial"/>
                <w:b/>
                <w:sz w:val="18"/>
                <w:szCs w:val="18"/>
                <w:lang w:val="en-GB"/>
              </w:rPr>
              <w:t xml:space="preserve">please </w:t>
            </w:r>
            <w:r w:rsidR="0041654D">
              <w:rPr>
                <w:rFonts w:ascii="Arial" w:hAnsi="Arial" w:cs="Arial"/>
                <w:b/>
                <w:sz w:val="18"/>
                <w:szCs w:val="18"/>
                <w:lang w:val="en-GB"/>
              </w:rPr>
              <w:t>visit</w:t>
            </w:r>
            <w:r w:rsidRPr="004D762F">
              <w:rPr>
                <w:rFonts w:ascii="Arial" w:hAnsi="Arial" w:cs="Arial"/>
                <w:b/>
                <w:sz w:val="18"/>
                <w:szCs w:val="18"/>
                <w:lang w:val="en-GB"/>
              </w:rPr>
              <w:t xml:space="preserve"> </w:t>
            </w:r>
            <w:hyperlink r:id="rId9" w:history="1">
              <w:r w:rsidRPr="004D762F">
                <w:rPr>
                  <w:rStyle w:val="Hyperlink"/>
                  <w:rFonts w:ascii="Arial" w:hAnsi="Arial" w:cs="Arial"/>
                  <w:b/>
                  <w:sz w:val="18"/>
                  <w:szCs w:val="18"/>
                  <w:lang w:val="en-GB"/>
                </w:rPr>
                <w:t>www.nordplusonline.org</w:t>
              </w:r>
            </w:hyperlink>
          </w:p>
          <w:p w:rsidR="007211E4" w:rsidRDefault="007343B8" w:rsidP="007211E4">
            <w:pPr>
              <w:jc w:val="center"/>
              <w:rPr>
                <w:rStyle w:val="Hyperlink"/>
                <w:b/>
              </w:rPr>
            </w:pPr>
            <w:r>
              <w:rPr>
                <w:rFonts w:ascii="Arial" w:hAnsi="Arial" w:cs="Arial"/>
                <w:b/>
                <w:sz w:val="18"/>
                <w:szCs w:val="18"/>
                <w:lang w:val="en-GB"/>
              </w:rPr>
              <w:t xml:space="preserve">Espresso </w:t>
            </w:r>
            <w:r w:rsidR="007211E4" w:rsidRPr="007211E4">
              <w:rPr>
                <w:rFonts w:ascii="Arial" w:hAnsi="Arial" w:cs="Arial"/>
                <w:b/>
                <w:sz w:val="18"/>
                <w:szCs w:val="18"/>
                <w:lang w:val="en-GB"/>
              </w:rPr>
              <w:t xml:space="preserve">will open </w:t>
            </w:r>
            <w:r w:rsidR="007211E4">
              <w:rPr>
                <w:rFonts w:ascii="Arial" w:hAnsi="Arial" w:cs="Arial"/>
                <w:b/>
                <w:sz w:val="18"/>
                <w:szCs w:val="18"/>
                <w:lang w:val="en-GB"/>
              </w:rPr>
              <w:t>for login and applications</w:t>
            </w:r>
            <w:r w:rsidR="00410E6A">
              <w:rPr>
                <w:rFonts w:ascii="Arial" w:hAnsi="Arial" w:cs="Arial"/>
                <w:b/>
                <w:sz w:val="18"/>
                <w:szCs w:val="18"/>
                <w:lang w:val="en-GB"/>
              </w:rPr>
              <w:t xml:space="preserve"> to the contact seminar 12</w:t>
            </w:r>
            <w:r w:rsidR="001040A0">
              <w:rPr>
                <w:rFonts w:ascii="Arial" w:hAnsi="Arial" w:cs="Arial"/>
                <w:b/>
                <w:sz w:val="18"/>
                <w:szCs w:val="18"/>
                <w:lang w:val="en-GB"/>
              </w:rPr>
              <w:t xml:space="preserve"> August </w:t>
            </w:r>
            <w:r w:rsidR="007211E4">
              <w:rPr>
                <w:rFonts w:ascii="Arial" w:hAnsi="Arial" w:cs="Arial"/>
                <w:b/>
                <w:sz w:val="18"/>
                <w:szCs w:val="18"/>
                <w:lang w:val="en-GB"/>
              </w:rPr>
              <w:t>2013.</w:t>
            </w:r>
            <w:r w:rsidR="007211E4" w:rsidRPr="007211E4">
              <w:rPr>
                <w:rStyle w:val="Hyperlink"/>
                <w:b/>
              </w:rPr>
              <w:t xml:space="preserve"> </w:t>
            </w:r>
          </w:p>
          <w:p w:rsidR="00ED53A5" w:rsidRPr="001040A0" w:rsidRDefault="00ED53A5" w:rsidP="007211E4">
            <w:pPr>
              <w:jc w:val="center"/>
              <w:rPr>
                <w:rFonts w:ascii="Arial" w:hAnsi="Arial" w:cs="Arial"/>
                <w:b/>
                <w:sz w:val="18"/>
                <w:szCs w:val="18"/>
              </w:rPr>
            </w:pPr>
          </w:p>
        </w:tc>
      </w:tr>
      <w:tr w:rsidR="00AF750E" w:rsidRPr="004D762F" w:rsidTr="00183747">
        <w:trPr>
          <w:trHeight w:val="514"/>
        </w:trPr>
        <w:tc>
          <w:tcPr>
            <w:tcW w:w="11007" w:type="dxa"/>
          </w:tcPr>
          <w:p w:rsidR="00AF750E" w:rsidRPr="00EA2EFD" w:rsidRDefault="00AF750E" w:rsidP="007343B8">
            <w:pPr>
              <w:rPr>
                <w:rFonts w:ascii="Arial" w:hAnsi="Arial" w:cs="Arial"/>
                <w:b/>
                <w:sz w:val="18"/>
                <w:szCs w:val="18"/>
              </w:rPr>
            </w:pPr>
          </w:p>
          <w:p w:rsidR="001040A0" w:rsidRDefault="00AF750E" w:rsidP="001040A0">
            <w:pPr>
              <w:jc w:val="center"/>
              <w:rPr>
                <w:rFonts w:ascii="Arial" w:hAnsi="Arial" w:cs="Arial"/>
                <w:b/>
                <w:sz w:val="22"/>
                <w:szCs w:val="18"/>
                <w:lang w:val="en-GB"/>
              </w:rPr>
            </w:pPr>
            <w:r w:rsidRPr="0055039C">
              <w:rPr>
                <w:rFonts w:ascii="Arial" w:hAnsi="Arial" w:cs="Arial"/>
                <w:b/>
                <w:sz w:val="22"/>
                <w:szCs w:val="18"/>
                <w:lang w:val="en-GB"/>
              </w:rPr>
              <w:t>Applica</w:t>
            </w:r>
            <w:r w:rsidR="00EA2EFD" w:rsidRPr="0055039C">
              <w:rPr>
                <w:rFonts w:ascii="Arial" w:hAnsi="Arial" w:cs="Arial"/>
                <w:b/>
                <w:sz w:val="22"/>
                <w:szCs w:val="18"/>
                <w:lang w:val="en-GB"/>
              </w:rPr>
              <w:t>tion deadline</w:t>
            </w:r>
            <w:r w:rsidR="001040A0">
              <w:rPr>
                <w:rFonts w:ascii="Arial" w:hAnsi="Arial" w:cs="Arial"/>
                <w:b/>
                <w:sz w:val="22"/>
                <w:szCs w:val="18"/>
                <w:lang w:val="en-GB"/>
              </w:rPr>
              <w:t xml:space="preserve"> for participation to the </w:t>
            </w:r>
            <w:proofErr w:type="spellStart"/>
            <w:r w:rsidRPr="0055039C">
              <w:rPr>
                <w:rFonts w:ascii="Arial" w:hAnsi="Arial" w:cs="Arial"/>
                <w:b/>
                <w:sz w:val="22"/>
                <w:szCs w:val="18"/>
                <w:lang w:val="en-GB"/>
              </w:rPr>
              <w:t>Nordplus</w:t>
            </w:r>
            <w:proofErr w:type="spellEnd"/>
            <w:r w:rsidRPr="0055039C">
              <w:rPr>
                <w:rFonts w:ascii="Arial" w:hAnsi="Arial" w:cs="Arial"/>
                <w:b/>
                <w:sz w:val="22"/>
                <w:szCs w:val="18"/>
                <w:lang w:val="en-GB"/>
              </w:rPr>
              <w:t xml:space="preserve"> </w:t>
            </w:r>
            <w:r w:rsidR="00446B9C">
              <w:rPr>
                <w:rFonts w:ascii="Arial" w:hAnsi="Arial" w:cs="Arial"/>
                <w:b/>
                <w:sz w:val="22"/>
                <w:szCs w:val="18"/>
                <w:lang w:val="en-GB"/>
              </w:rPr>
              <w:t>contact seminar 29</w:t>
            </w:r>
            <w:r w:rsidR="001040A0">
              <w:rPr>
                <w:rFonts w:ascii="Arial" w:hAnsi="Arial" w:cs="Arial"/>
                <w:b/>
                <w:sz w:val="22"/>
                <w:szCs w:val="18"/>
                <w:lang w:val="en-GB"/>
              </w:rPr>
              <w:t xml:space="preserve">-31 October in Stockholm, </w:t>
            </w:r>
          </w:p>
          <w:p w:rsidR="00AF750E" w:rsidRPr="0055039C" w:rsidRDefault="001040A0" w:rsidP="001040A0">
            <w:pPr>
              <w:jc w:val="center"/>
              <w:rPr>
                <w:rFonts w:ascii="Arial" w:hAnsi="Arial" w:cs="Arial"/>
                <w:b/>
                <w:sz w:val="18"/>
                <w:szCs w:val="18"/>
                <w:lang w:val="en-GB"/>
              </w:rPr>
            </w:pPr>
            <w:r>
              <w:rPr>
                <w:rFonts w:ascii="Arial" w:hAnsi="Arial" w:cs="Arial"/>
                <w:b/>
                <w:sz w:val="22"/>
                <w:szCs w:val="18"/>
                <w:lang w:val="en-GB"/>
              </w:rPr>
              <w:t xml:space="preserve">is 15 September </w:t>
            </w:r>
            <w:r w:rsidR="00AF750E" w:rsidRPr="0055039C">
              <w:rPr>
                <w:rFonts w:ascii="Arial" w:hAnsi="Arial" w:cs="Arial"/>
                <w:b/>
                <w:sz w:val="22"/>
                <w:szCs w:val="18"/>
                <w:lang w:val="en-GB"/>
              </w:rPr>
              <w:t>201</w:t>
            </w:r>
            <w:r w:rsidR="00E96D4C" w:rsidRPr="0055039C">
              <w:rPr>
                <w:rFonts w:ascii="Arial" w:hAnsi="Arial" w:cs="Arial"/>
                <w:b/>
                <w:sz w:val="22"/>
                <w:szCs w:val="18"/>
                <w:lang w:val="en-GB"/>
              </w:rPr>
              <w:t>3</w:t>
            </w:r>
          </w:p>
        </w:tc>
      </w:tr>
      <w:bookmarkEnd w:id="0"/>
    </w:tbl>
    <w:p w:rsidR="00AF750E" w:rsidRDefault="00AF750E" w:rsidP="007F3A9B">
      <w:pPr>
        <w:rPr>
          <w:sz w:val="18"/>
          <w:szCs w:val="18"/>
        </w:rPr>
      </w:pPr>
    </w:p>
    <w:p w:rsidR="00281932" w:rsidRDefault="00281932" w:rsidP="00AE5F74">
      <w:pPr>
        <w:rPr>
          <w:rFonts w:ascii="Arial" w:hAnsi="Arial" w:cs="Arial"/>
          <w:szCs w:val="18"/>
          <w:lang w:val="en-GB"/>
        </w:rPr>
      </w:pPr>
    </w:p>
    <w:p w:rsidR="00281932" w:rsidRDefault="00281932" w:rsidP="00AE5F74">
      <w:pPr>
        <w:rPr>
          <w:rFonts w:ascii="Arial" w:hAnsi="Arial" w:cs="Arial"/>
          <w:szCs w:val="18"/>
          <w:lang w:val="en-GB"/>
        </w:rPr>
      </w:pPr>
    </w:p>
    <w:p w:rsidR="00281932" w:rsidRPr="00281932" w:rsidRDefault="00281932" w:rsidP="00281932">
      <w:pPr>
        <w:pStyle w:val="NoSpacing"/>
        <w:rPr>
          <w:b/>
          <w:sz w:val="36"/>
          <w:szCs w:val="36"/>
          <w:lang w:val="en-US"/>
        </w:rPr>
      </w:pPr>
      <w:r w:rsidRPr="00281932">
        <w:rPr>
          <w:b/>
          <w:sz w:val="36"/>
          <w:szCs w:val="36"/>
          <w:lang w:val="en-US"/>
        </w:rPr>
        <w:t xml:space="preserve">Preliminary agenda for </w:t>
      </w:r>
      <w:proofErr w:type="spellStart"/>
      <w:r w:rsidRPr="00281932">
        <w:rPr>
          <w:b/>
          <w:sz w:val="36"/>
          <w:szCs w:val="36"/>
          <w:lang w:val="en-US"/>
        </w:rPr>
        <w:t>Nordplus</w:t>
      </w:r>
      <w:proofErr w:type="spellEnd"/>
      <w:r w:rsidRPr="00281932">
        <w:rPr>
          <w:b/>
          <w:sz w:val="36"/>
          <w:szCs w:val="36"/>
          <w:lang w:val="en-US"/>
        </w:rPr>
        <w:t xml:space="preserve"> contact seminar 2013</w:t>
      </w:r>
    </w:p>
    <w:p w:rsidR="00281932" w:rsidRDefault="00281932" w:rsidP="00281932">
      <w:pPr>
        <w:pStyle w:val="NoSpacing"/>
        <w:rPr>
          <w:rFonts w:ascii="Arial" w:hAnsi="Arial" w:cs="Arial"/>
          <w:b/>
          <w:szCs w:val="18"/>
          <w:lang w:val="en-GB"/>
        </w:rPr>
      </w:pPr>
    </w:p>
    <w:p w:rsidR="00281932" w:rsidRDefault="00281932" w:rsidP="00281932">
      <w:pPr>
        <w:pStyle w:val="NoSpacing"/>
        <w:rPr>
          <w:rFonts w:ascii="Arial" w:hAnsi="Arial" w:cs="Arial"/>
          <w:b/>
          <w:szCs w:val="18"/>
          <w:lang w:val="en-GB"/>
        </w:rPr>
      </w:pPr>
    </w:p>
    <w:p w:rsidR="00281932" w:rsidRDefault="00281932" w:rsidP="00281932">
      <w:pPr>
        <w:pStyle w:val="NoSpacing"/>
        <w:rPr>
          <w:rFonts w:ascii="Arial" w:hAnsi="Arial" w:cs="Arial"/>
          <w:b/>
          <w:szCs w:val="18"/>
          <w:lang w:val="en-GB"/>
        </w:rPr>
      </w:pPr>
      <w:r>
        <w:rPr>
          <w:rFonts w:ascii="Arial" w:hAnsi="Arial" w:cs="Arial"/>
          <w:b/>
          <w:szCs w:val="18"/>
          <w:lang w:val="en-GB"/>
        </w:rPr>
        <w:t xml:space="preserve">Tuesday 29 October </w:t>
      </w:r>
      <w:r w:rsidRPr="008B546E">
        <w:rPr>
          <w:rFonts w:ascii="Arial" w:hAnsi="Arial" w:cs="Arial"/>
          <w:b/>
          <w:szCs w:val="18"/>
          <w:lang w:val="en-GB"/>
        </w:rPr>
        <w:t>Arrival Stockholm</w:t>
      </w:r>
      <w:r>
        <w:rPr>
          <w:rFonts w:ascii="Arial" w:hAnsi="Arial" w:cs="Arial"/>
          <w:b/>
          <w:szCs w:val="18"/>
          <w:lang w:val="en-GB"/>
        </w:rPr>
        <w:t xml:space="preserve">, Hotel </w:t>
      </w:r>
      <w:proofErr w:type="spellStart"/>
      <w:r>
        <w:rPr>
          <w:rFonts w:ascii="Arial" w:hAnsi="Arial" w:cs="Arial"/>
          <w:b/>
          <w:szCs w:val="18"/>
          <w:lang w:val="en-GB"/>
        </w:rPr>
        <w:t>Scandic</w:t>
      </w:r>
      <w:proofErr w:type="spellEnd"/>
      <w:r>
        <w:rPr>
          <w:rFonts w:ascii="Arial" w:hAnsi="Arial" w:cs="Arial"/>
          <w:b/>
          <w:szCs w:val="18"/>
          <w:lang w:val="en-GB"/>
        </w:rPr>
        <w:t xml:space="preserve"> Ariadne</w:t>
      </w:r>
    </w:p>
    <w:p w:rsidR="00281932" w:rsidRPr="009E261D" w:rsidRDefault="00281932" w:rsidP="00281932">
      <w:pPr>
        <w:pStyle w:val="NoSpacing"/>
        <w:rPr>
          <w:rFonts w:ascii="Arial" w:hAnsi="Arial" w:cs="Arial"/>
          <w:szCs w:val="18"/>
          <w:lang w:val="en-GB"/>
        </w:rPr>
      </w:pPr>
      <w:r>
        <w:rPr>
          <w:rFonts w:ascii="Arial" w:hAnsi="Arial" w:cs="Arial"/>
          <w:szCs w:val="18"/>
          <w:lang w:val="en-GB"/>
        </w:rPr>
        <w:t>From 18.00 and onw</w:t>
      </w:r>
      <w:r w:rsidR="001A7AC2">
        <w:rPr>
          <w:rFonts w:ascii="Arial" w:hAnsi="Arial" w:cs="Arial"/>
          <w:szCs w:val="18"/>
          <w:lang w:val="en-GB"/>
        </w:rPr>
        <w:t>ard: Registration, socializing</w:t>
      </w:r>
    </w:p>
    <w:p w:rsidR="00281932" w:rsidRDefault="00281932" w:rsidP="00281932">
      <w:pPr>
        <w:pStyle w:val="NoSpacing"/>
        <w:rPr>
          <w:rFonts w:ascii="Arial" w:hAnsi="Arial" w:cs="Arial"/>
          <w:szCs w:val="18"/>
          <w:lang w:val="en-GB"/>
        </w:rPr>
      </w:pPr>
    </w:p>
    <w:p w:rsidR="00281932" w:rsidRPr="008B546E" w:rsidRDefault="00281932" w:rsidP="00281932">
      <w:pPr>
        <w:pStyle w:val="NoSpacing"/>
        <w:rPr>
          <w:rFonts w:ascii="Arial" w:hAnsi="Arial" w:cs="Arial"/>
          <w:b/>
          <w:szCs w:val="18"/>
          <w:lang w:val="en-GB"/>
        </w:rPr>
      </w:pPr>
      <w:r w:rsidRPr="008B546E">
        <w:rPr>
          <w:rFonts w:ascii="Arial" w:hAnsi="Arial" w:cs="Arial"/>
          <w:b/>
          <w:szCs w:val="18"/>
          <w:lang w:val="en-GB"/>
        </w:rPr>
        <w:t>Wednesday 30 October</w:t>
      </w:r>
    </w:p>
    <w:p w:rsidR="00281932" w:rsidRDefault="00281932" w:rsidP="00281932">
      <w:pPr>
        <w:pStyle w:val="NoSpacing"/>
        <w:rPr>
          <w:rFonts w:ascii="Arial" w:hAnsi="Arial" w:cs="Arial"/>
          <w:szCs w:val="18"/>
          <w:lang w:val="en-GB"/>
        </w:rPr>
      </w:pPr>
      <w:r>
        <w:rPr>
          <w:rFonts w:ascii="Arial" w:hAnsi="Arial" w:cs="Arial"/>
          <w:szCs w:val="18"/>
          <w:lang w:val="en-GB"/>
        </w:rPr>
        <w:t xml:space="preserve">0900 </w:t>
      </w:r>
      <w:r>
        <w:rPr>
          <w:rFonts w:ascii="Arial" w:hAnsi="Arial" w:cs="Arial"/>
          <w:szCs w:val="18"/>
          <w:lang w:val="en-GB"/>
        </w:rPr>
        <w:tab/>
        <w:t>Opening of the seminar</w:t>
      </w:r>
    </w:p>
    <w:p w:rsidR="00281932" w:rsidRDefault="00281932" w:rsidP="00281932">
      <w:pPr>
        <w:pStyle w:val="NoSpacing"/>
        <w:rPr>
          <w:rFonts w:ascii="Arial" w:hAnsi="Arial" w:cs="Arial"/>
          <w:szCs w:val="18"/>
          <w:lang w:val="en-GB"/>
        </w:rPr>
      </w:pPr>
      <w:r>
        <w:rPr>
          <w:rFonts w:ascii="Arial" w:hAnsi="Arial" w:cs="Arial"/>
          <w:szCs w:val="18"/>
          <w:lang w:val="en-GB"/>
        </w:rPr>
        <w:t>09.30</w:t>
      </w:r>
      <w:r>
        <w:rPr>
          <w:rFonts w:ascii="Arial" w:hAnsi="Arial" w:cs="Arial"/>
          <w:szCs w:val="18"/>
          <w:lang w:val="en-GB"/>
        </w:rPr>
        <w:tab/>
        <w:t>Plenary session</w:t>
      </w:r>
    </w:p>
    <w:p w:rsidR="00281932" w:rsidRDefault="00281932" w:rsidP="00281932">
      <w:pPr>
        <w:pStyle w:val="NoSpacing"/>
        <w:rPr>
          <w:rFonts w:ascii="Arial" w:hAnsi="Arial" w:cs="Arial"/>
          <w:szCs w:val="18"/>
          <w:lang w:val="en-GB"/>
        </w:rPr>
      </w:pPr>
      <w:r>
        <w:rPr>
          <w:rFonts w:ascii="Arial" w:hAnsi="Arial" w:cs="Arial"/>
          <w:szCs w:val="18"/>
          <w:lang w:val="en-GB"/>
        </w:rPr>
        <w:tab/>
        <w:t xml:space="preserve">- Presentation of the </w:t>
      </w:r>
      <w:proofErr w:type="spellStart"/>
      <w:r>
        <w:rPr>
          <w:rFonts w:ascii="Arial" w:hAnsi="Arial" w:cs="Arial"/>
          <w:szCs w:val="18"/>
          <w:lang w:val="en-GB"/>
        </w:rPr>
        <w:t>Nordplus</w:t>
      </w:r>
      <w:proofErr w:type="spellEnd"/>
      <w:r>
        <w:rPr>
          <w:rFonts w:ascii="Arial" w:hAnsi="Arial" w:cs="Arial"/>
          <w:szCs w:val="18"/>
          <w:lang w:val="en-GB"/>
        </w:rPr>
        <w:t xml:space="preserve"> programme</w:t>
      </w:r>
    </w:p>
    <w:p w:rsidR="00281932" w:rsidRDefault="00281932" w:rsidP="00281932">
      <w:pPr>
        <w:pStyle w:val="NoSpacing"/>
        <w:rPr>
          <w:rFonts w:ascii="Arial" w:hAnsi="Arial" w:cs="Arial"/>
          <w:szCs w:val="18"/>
          <w:lang w:val="en-GB"/>
        </w:rPr>
      </w:pPr>
      <w:r>
        <w:rPr>
          <w:rFonts w:ascii="Arial" w:hAnsi="Arial" w:cs="Arial"/>
          <w:szCs w:val="18"/>
          <w:lang w:val="en-GB"/>
        </w:rPr>
        <w:tab/>
        <w:t>- Presentation of the seminar priorities, best practice</w:t>
      </w:r>
    </w:p>
    <w:p w:rsidR="00281932" w:rsidRDefault="00281932" w:rsidP="00281932">
      <w:pPr>
        <w:pStyle w:val="NoSpacing"/>
        <w:rPr>
          <w:rFonts w:ascii="Arial" w:hAnsi="Arial" w:cs="Arial"/>
          <w:szCs w:val="18"/>
          <w:lang w:val="en-GB"/>
        </w:rPr>
      </w:pPr>
    </w:p>
    <w:p w:rsidR="00281932" w:rsidRDefault="00281932" w:rsidP="00281932">
      <w:pPr>
        <w:pStyle w:val="NoSpacing"/>
        <w:rPr>
          <w:rFonts w:ascii="Arial" w:hAnsi="Arial" w:cs="Arial"/>
          <w:szCs w:val="18"/>
          <w:lang w:val="en-GB"/>
        </w:rPr>
      </w:pPr>
      <w:r>
        <w:rPr>
          <w:rFonts w:ascii="Arial" w:hAnsi="Arial" w:cs="Arial"/>
          <w:szCs w:val="18"/>
          <w:lang w:val="en-GB"/>
        </w:rPr>
        <w:t xml:space="preserve">11.00 </w:t>
      </w:r>
      <w:r w:rsidR="007B326F">
        <w:rPr>
          <w:rFonts w:ascii="Arial" w:hAnsi="Arial" w:cs="Arial"/>
          <w:szCs w:val="18"/>
          <w:lang w:val="en-GB"/>
        </w:rPr>
        <w:tab/>
      </w:r>
      <w:r>
        <w:rPr>
          <w:rFonts w:ascii="Arial" w:hAnsi="Arial" w:cs="Arial"/>
          <w:szCs w:val="18"/>
          <w:lang w:val="en-GB"/>
        </w:rPr>
        <w:t>Sub-programme groups</w:t>
      </w:r>
    </w:p>
    <w:p w:rsidR="00281932" w:rsidRDefault="00281932" w:rsidP="00281932">
      <w:pPr>
        <w:pStyle w:val="NoSpacing"/>
        <w:rPr>
          <w:rFonts w:ascii="Arial" w:hAnsi="Arial" w:cs="Arial"/>
          <w:szCs w:val="18"/>
          <w:lang w:val="en-GB"/>
        </w:rPr>
      </w:pPr>
      <w:r>
        <w:rPr>
          <w:rFonts w:ascii="Arial" w:hAnsi="Arial" w:cs="Arial"/>
          <w:szCs w:val="18"/>
          <w:lang w:val="en-GB"/>
        </w:rPr>
        <w:lastRenderedPageBreak/>
        <w:tab/>
        <w:t>- Presentation of project ideas</w:t>
      </w:r>
      <w:r>
        <w:rPr>
          <w:rFonts w:ascii="Arial" w:hAnsi="Arial" w:cs="Arial"/>
          <w:szCs w:val="18"/>
          <w:lang w:val="en-GB"/>
        </w:rPr>
        <w:tab/>
      </w:r>
    </w:p>
    <w:p w:rsidR="00281932" w:rsidRDefault="00281932" w:rsidP="00281932">
      <w:pPr>
        <w:pStyle w:val="NoSpacing"/>
        <w:rPr>
          <w:rFonts w:ascii="Arial" w:hAnsi="Arial" w:cs="Arial"/>
          <w:szCs w:val="18"/>
          <w:lang w:val="en-GB"/>
        </w:rPr>
      </w:pPr>
    </w:p>
    <w:p w:rsidR="00281932" w:rsidRDefault="00281932" w:rsidP="00281932">
      <w:pPr>
        <w:pStyle w:val="NoSpacing"/>
        <w:rPr>
          <w:rFonts w:ascii="Arial" w:hAnsi="Arial" w:cs="Arial"/>
          <w:szCs w:val="18"/>
          <w:lang w:val="en-GB"/>
        </w:rPr>
      </w:pPr>
      <w:r>
        <w:rPr>
          <w:rFonts w:ascii="Arial" w:hAnsi="Arial" w:cs="Arial"/>
          <w:szCs w:val="18"/>
          <w:lang w:val="en-GB"/>
        </w:rPr>
        <w:t>12.30 Lunch</w:t>
      </w:r>
      <w:r>
        <w:rPr>
          <w:rFonts w:ascii="Arial" w:hAnsi="Arial" w:cs="Arial"/>
          <w:szCs w:val="18"/>
          <w:lang w:val="en-GB"/>
        </w:rPr>
        <w:tab/>
      </w:r>
    </w:p>
    <w:p w:rsidR="00281932" w:rsidRDefault="00281932" w:rsidP="00281932">
      <w:pPr>
        <w:pStyle w:val="NoSpacing"/>
        <w:rPr>
          <w:rFonts w:ascii="Arial" w:hAnsi="Arial" w:cs="Arial"/>
          <w:szCs w:val="18"/>
          <w:lang w:val="en-GB"/>
        </w:rPr>
      </w:pPr>
    </w:p>
    <w:p w:rsidR="00281932" w:rsidRDefault="00281932" w:rsidP="00281932">
      <w:pPr>
        <w:pStyle w:val="NoSpacing"/>
        <w:rPr>
          <w:rFonts w:ascii="Arial" w:hAnsi="Arial" w:cs="Arial"/>
          <w:szCs w:val="18"/>
          <w:lang w:val="en-GB"/>
        </w:rPr>
      </w:pPr>
      <w:r>
        <w:rPr>
          <w:rFonts w:ascii="Arial" w:hAnsi="Arial" w:cs="Arial"/>
          <w:szCs w:val="18"/>
          <w:lang w:val="en-GB"/>
        </w:rPr>
        <w:t xml:space="preserve">13.30 </w:t>
      </w:r>
      <w:r w:rsidR="007B326F">
        <w:rPr>
          <w:rFonts w:ascii="Arial" w:hAnsi="Arial" w:cs="Arial"/>
          <w:szCs w:val="18"/>
          <w:lang w:val="en-GB"/>
        </w:rPr>
        <w:tab/>
      </w:r>
      <w:r>
        <w:rPr>
          <w:rFonts w:ascii="Arial" w:hAnsi="Arial" w:cs="Arial"/>
          <w:szCs w:val="18"/>
          <w:lang w:val="en-GB"/>
        </w:rPr>
        <w:t>Connecting groups/finding partners</w:t>
      </w:r>
    </w:p>
    <w:p w:rsidR="00281932" w:rsidRDefault="00281932" w:rsidP="00281932">
      <w:pPr>
        <w:pStyle w:val="NoSpacing"/>
        <w:rPr>
          <w:rFonts w:ascii="Arial" w:hAnsi="Arial" w:cs="Arial"/>
          <w:szCs w:val="18"/>
          <w:lang w:val="en-GB"/>
        </w:rPr>
      </w:pPr>
      <w:r>
        <w:rPr>
          <w:rFonts w:ascii="Arial" w:hAnsi="Arial" w:cs="Arial"/>
          <w:szCs w:val="18"/>
          <w:lang w:val="en-GB"/>
        </w:rPr>
        <w:t xml:space="preserve">13.30 </w:t>
      </w:r>
      <w:r w:rsidR="007B326F">
        <w:rPr>
          <w:rFonts w:ascii="Arial" w:hAnsi="Arial" w:cs="Arial"/>
          <w:szCs w:val="18"/>
          <w:lang w:val="en-GB"/>
        </w:rPr>
        <w:tab/>
      </w:r>
      <w:r>
        <w:rPr>
          <w:rFonts w:ascii="Arial" w:hAnsi="Arial" w:cs="Arial"/>
          <w:szCs w:val="18"/>
          <w:lang w:val="en-GB"/>
        </w:rPr>
        <w:t>Parallel sessions</w:t>
      </w:r>
    </w:p>
    <w:p w:rsidR="00281932" w:rsidRDefault="00281932" w:rsidP="00281932">
      <w:pPr>
        <w:pStyle w:val="NoSpacing"/>
        <w:rPr>
          <w:rFonts w:ascii="Arial" w:hAnsi="Arial" w:cs="Arial"/>
          <w:szCs w:val="18"/>
          <w:lang w:val="en-GB"/>
        </w:rPr>
      </w:pPr>
      <w:r>
        <w:rPr>
          <w:rFonts w:ascii="Arial" w:hAnsi="Arial" w:cs="Arial"/>
          <w:szCs w:val="18"/>
          <w:lang w:val="en-GB"/>
        </w:rPr>
        <w:tab/>
        <w:t>- How to write a good application</w:t>
      </w:r>
    </w:p>
    <w:p w:rsidR="00281932" w:rsidRDefault="00281932" w:rsidP="00281932">
      <w:pPr>
        <w:pStyle w:val="NoSpacing"/>
        <w:rPr>
          <w:rFonts w:ascii="Arial" w:hAnsi="Arial" w:cs="Arial"/>
          <w:szCs w:val="18"/>
          <w:lang w:val="en-GB"/>
        </w:rPr>
      </w:pPr>
      <w:r>
        <w:rPr>
          <w:rFonts w:ascii="Arial" w:hAnsi="Arial" w:cs="Arial"/>
          <w:szCs w:val="18"/>
          <w:lang w:val="en-GB"/>
        </w:rPr>
        <w:tab/>
        <w:t>- The application and reporting system Espresso</w:t>
      </w:r>
    </w:p>
    <w:p w:rsidR="00281932" w:rsidRDefault="00281932" w:rsidP="00281932">
      <w:pPr>
        <w:pStyle w:val="NoSpacing"/>
        <w:rPr>
          <w:rFonts w:ascii="Arial" w:hAnsi="Arial" w:cs="Arial"/>
          <w:szCs w:val="18"/>
          <w:lang w:val="en-GB"/>
        </w:rPr>
      </w:pPr>
      <w:r>
        <w:rPr>
          <w:rFonts w:ascii="Arial" w:hAnsi="Arial" w:cs="Arial"/>
          <w:szCs w:val="18"/>
          <w:lang w:val="en-GB"/>
        </w:rPr>
        <w:tab/>
        <w:t>- Project coordination, responsibilities and economy</w:t>
      </w:r>
    </w:p>
    <w:p w:rsidR="00281932" w:rsidRDefault="00281932" w:rsidP="00281932">
      <w:pPr>
        <w:pStyle w:val="NoSpacing"/>
        <w:rPr>
          <w:rFonts w:ascii="Arial" w:hAnsi="Arial" w:cs="Arial"/>
          <w:szCs w:val="18"/>
          <w:lang w:val="en-GB"/>
        </w:rPr>
      </w:pPr>
      <w:r>
        <w:rPr>
          <w:rFonts w:ascii="Arial" w:hAnsi="Arial" w:cs="Arial"/>
          <w:szCs w:val="18"/>
          <w:lang w:val="en-GB"/>
        </w:rPr>
        <w:tab/>
        <w:t>- Presentation of projects, best practice</w:t>
      </w:r>
    </w:p>
    <w:p w:rsidR="00281932" w:rsidRDefault="00281932" w:rsidP="00281932">
      <w:pPr>
        <w:pStyle w:val="NoSpacing"/>
        <w:rPr>
          <w:rFonts w:ascii="Arial" w:hAnsi="Arial" w:cs="Arial"/>
          <w:szCs w:val="18"/>
          <w:lang w:val="en-GB"/>
        </w:rPr>
      </w:pPr>
    </w:p>
    <w:p w:rsidR="00281932" w:rsidRDefault="00281932" w:rsidP="00281932">
      <w:pPr>
        <w:pStyle w:val="NoSpacing"/>
        <w:rPr>
          <w:rFonts w:ascii="Arial" w:hAnsi="Arial" w:cs="Arial"/>
          <w:szCs w:val="18"/>
          <w:lang w:val="en-GB"/>
        </w:rPr>
      </w:pPr>
      <w:r>
        <w:rPr>
          <w:rFonts w:ascii="Arial" w:hAnsi="Arial" w:cs="Arial"/>
          <w:szCs w:val="18"/>
          <w:lang w:val="en-GB"/>
        </w:rPr>
        <w:t>1900</w:t>
      </w:r>
      <w:r>
        <w:rPr>
          <w:rFonts w:ascii="Arial" w:hAnsi="Arial" w:cs="Arial"/>
          <w:szCs w:val="18"/>
          <w:lang w:val="en-GB"/>
        </w:rPr>
        <w:tab/>
        <w:t>Dinner</w:t>
      </w:r>
    </w:p>
    <w:p w:rsidR="00281932" w:rsidRDefault="00281932" w:rsidP="00281932">
      <w:pPr>
        <w:pStyle w:val="NoSpacing"/>
        <w:rPr>
          <w:rFonts w:ascii="Arial" w:hAnsi="Arial" w:cs="Arial"/>
          <w:szCs w:val="18"/>
          <w:lang w:val="en-GB"/>
        </w:rPr>
      </w:pPr>
    </w:p>
    <w:p w:rsidR="00281932" w:rsidRPr="008B546E" w:rsidRDefault="00281932" w:rsidP="00281932">
      <w:pPr>
        <w:pStyle w:val="NoSpacing"/>
        <w:rPr>
          <w:rFonts w:ascii="Arial" w:hAnsi="Arial" w:cs="Arial"/>
          <w:b/>
          <w:szCs w:val="18"/>
          <w:lang w:val="en-GB"/>
        </w:rPr>
      </w:pPr>
      <w:r w:rsidRPr="008B546E">
        <w:rPr>
          <w:rFonts w:ascii="Arial" w:hAnsi="Arial" w:cs="Arial"/>
          <w:b/>
          <w:szCs w:val="18"/>
          <w:lang w:val="en-GB"/>
        </w:rPr>
        <w:t>Thursday 31 October</w:t>
      </w:r>
    </w:p>
    <w:p w:rsidR="00281932" w:rsidRDefault="007B326F" w:rsidP="00281932">
      <w:pPr>
        <w:pStyle w:val="NoSpacing"/>
        <w:rPr>
          <w:rFonts w:ascii="Arial" w:hAnsi="Arial" w:cs="Arial"/>
          <w:szCs w:val="18"/>
          <w:lang w:val="en-GB"/>
        </w:rPr>
      </w:pPr>
      <w:r>
        <w:rPr>
          <w:rFonts w:ascii="Arial" w:hAnsi="Arial" w:cs="Arial"/>
          <w:szCs w:val="18"/>
          <w:lang w:val="en-GB"/>
        </w:rPr>
        <w:t>09.00</w:t>
      </w:r>
      <w:r>
        <w:rPr>
          <w:rFonts w:ascii="Arial" w:hAnsi="Arial" w:cs="Arial"/>
          <w:szCs w:val="18"/>
          <w:lang w:val="en-GB"/>
        </w:rPr>
        <w:tab/>
      </w:r>
      <w:r w:rsidR="00281932">
        <w:rPr>
          <w:rFonts w:ascii="Arial" w:hAnsi="Arial" w:cs="Arial"/>
          <w:szCs w:val="18"/>
          <w:lang w:val="en-GB"/>
        </w:rPr>
        <w:t>Opening</w:t>
      </w:r>
    </w:p>
    <w:p w:rsidR="00281932" w:rsidRDefault="00281932" w:rsidP="00281932">
      <w:pPr>
        <w:pStyle w:val="NoSpacing"/>
        <w:rPr>
          <w:rFonts w:ascii="Arial" w:hAnsi="Arial" w:cs="Arial"/>
          <w:szCs w:val="18"/>
          <w:lang w:val="en-GB"/>
        </w:rPr>
      </w:pPr>
      <w:r>
        <w:rPr>
          <w:rFonts w:ascii="Arial" w:hAnsi="Arial" w:cs="Arial"/>
          <w:szCs w:val="18"/>
          <w:lang w:val="en-GB"/>
        </w:rPr>
        <w:t>09.30</w:t>
      </w:r>
      <w:r>
        <w:rPr>
          <w:rFonts w:ascii="Arial" w:hAnsi="Arial" w:cs="Arial"/>
          <w:szCs w:val="18"/>
          <w:lang w:val="en-GB"/>
        </w:rPr>
        <w:tab/>
        <w:t>Connecting groups/working with project ideas</w:t>
      </w:r>
    </w:p>
    <w:p w:rsidR="00281932" w:rsidRDefault="00281932" w:rsidP="00281932">
      <w:pPr>
        <w:pStyle w:val="NoSpacing"/>
        <w:rPr>
          <w:rFonts w:ascii="Arial" w:hAnsi="Arial" w:cs="Arial"/>
          <w:szCs w:val="18"/>
          <w:lang w:val="en-GB"/>
        </w:rPr>
      </w:pPr>
      <w:r>
        <w:rPr>
          <w:rFonts w:ascii="Arial" w:hAnsi="Arial" w:cs="Arial"/>
          <w:szCs w:val="18"/>
          <w:lang w:val="en-GB"/>
        </w:rPr>
        <w:t xml:space="preserve">12.00 </w:t>
      </w:r>
      <w:r>
        <w:rPr>
          <w:rFonts w:ascii="Arial" w:hAnsi="Arial" w:cs="Arial"/>
          <w:szCs w:val="18"/>
          <w:lang w:val="en-GB"/>
        </w:rPr>
        <w:tab/>
        <w:t>Presentation of draft projects</w:t>
      </w:r>
    </w:p>
    <w:p w:rsidR="00281932" w:rsidRDefault="00281932" w:rsidP="00281932">
      <w:pPr>
        <w:pStyle w:val="NoSpacing"/>
        <w:rPr>
          <w:rFonts w:ascii="Arial" w:hAnsi="Arial" w:cs="Arial"/>
          <w:szCs w:val="18"/>
          <w:lang w:val="en-GB"/>
        </w:rPr>
      </w:pPr>
    </w:p>
    <w:p w:rsidR="00281932" w:rsidRDefault="00281932" w:rsidP="00281932">
      <w:pPr>
        <w:pStyle w:val="NoSpacing"/>
        <w:rPr>
          <w:rFonts w:ascii="Arial" w:hAnsi="Arial" w:cs="Arial"/>
          <w:szCs w:val="18"/>
          <w:lang w:val="en-GB"/>
        </w:rPr>
      </w:pPr>
      <w:r>
        <w:rPr>
          <w:rFonts w:ascii="Arial" w:hAnsi="Arial" w:cs="Arial"/>
          <w:szCs w:val="18"/>
          <w:lang w:val="en-GB"/>
        </w:rPr>
        <w:t xml:space="preserve">13.00 </w:t>
      </w:r>
      <w:r w:rsidR="007B326F">
        <w:rPr>
          <w:rFonts w:ascii="Arial" w:hAnsi="Arial" w:cs="Arial"/>
          <w:szCs w:val="18"/>
          <w:lang w:val="en-GB"/>
        </w:rPr>
        <w:tab/>
      </w:r>
      <w:r>
        <w:rPr>
          <w:rFonts w:ascii="Arial" w:hAnsi="Arial" w:cs="Arial"/>
          <w:szCs w:val="18"/>
          <w:lang w:val="en-GB"/>
        </w:rPr>
        <w:t xml:space="preserve">Summary of the seminar. </w:t>
      </w:r>
      <w:proofErr w:type="gramStart"/>
      <w:r>
        <w:rPr>
          <w:rFonts w:ascii="Arial" w:hAnsi="Arial" w:cs="Arial"/>
          <w:szCs w:val="18"/>
          <w:lang w:val="en-GB"/>
        </w:rPr>
        <w:t>Questions.</w:t>
      </w:r>
      <w:proofErr w:type="gramEnd"/>
      <w:r>
        <w:rPr>
          <w:rFonts w:ascii="Arial" w:hAnsi="Arial" w:cs="Arial"/>
          <w:szCs w:val="18"/>
          <w:lang w:val="en-GB"/>
        </w:rPr>
        <w:t xml:space="preserve"> </w:t>
      </w:r>
    </w:p>
    <w:p w:rsidR="00281932" w:rsidRDefault="00281932" w:rsidP="00281932">
      <w:pPr>
        <w:pStyle w:val="NoSpacing"/>
        <w:rPr>
          <w:rFonts w:ascii="Arial" w:hAnsi="Arial" w:cs="Arial"/>
          <w:szCs w:val="18"/>
          <w:lang w:val="en-GB"/>
        </w:rPr>
      </w:pPr>
    </w:p>
    <w:p w:rsidR="00281932" w:rsidRDefault="00281932" w:rsidP="00281932">
      <w:pPr>
        <w:pStyle w:val="NoSpacing"/>
        <w:rPr>
          <w:rFonts w:ascii="Arial" w:hAnsi="Arial" w:cs="Arial"/>
          <w:szCs w:val="18"/>
          <w:lang w:val="en-GB"/>
        </w:rPr>
      </w:pPr>
      <w:r>
        <w:rPr>
          <w:rFonts w:ascii="Arial" w:hAnsi="Arial" w:cs="Arial"/>
          <w:szCs w:val="18"/>
          <w:lang w:val="en-GB"/>
        </w:rPr>
        <w:t>13.30 Lunch and good bye</w:t>
      </w:r>
    </w:p>
    <w:p w:rsidR="00281932" w:rsidRPr="004C4ADB" w:rsidRDefault="00281932" w:rsidP="00AE5F74">
      <w:pPr>
        <w:rPr>
          <w:rFonts w:ascii="Arial" w:hAnsi="Arial" w:cs="Arial"/>
          <w:szCs w:val="18"/>
          <w:lang w:val="en-GB"/>
        </w:rPr>
      </w:pPr>
    </w:p>
    <w:sectPr w:rsidR="00281932" w:rsidRPr="004C4ADB" w:rsidSect="00BC5B3F">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8EB" w:rsidRDefault="00BF18EB">
      <w:r>
        <w:separator/>
      </w:r>
    </w:p>
  </w:endnote>
  <w:endnote w:type="continuationSeparator" w:id="0">
    <w:p w:rsidR="00BF18EB" w:rsidRDefault="00BF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Dancer-Black">
    <w:altName w:val="Century"/>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8EB" w:rsidRDefault="00BF18EB">
      <w:r>
        <w:separator/>
      </w:r>
    </w:p>
  </w:footnote>
  <w:footnote w:type="continuationSeparator" w:id="0">
    <w:p w:rsidR="00BF18EB" w:rsidRDefault="00BF1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3B8" w:rsidRDefault="007343B8">
    <w:pPr>
      <w:pStyle w:val="Header"/>
    </w:pPr>
    <w:r>
      <w:rPr>
        <w:noProof/>
        <w:lang w:val="et-EE" w:eastAsia="et-EE"/>
      </w:rPr>
      <w:drawing>
        <wp:anchor distT="0" distB="0" distL="114300" distR="114300" simplePos="0" relativeHeight="251657728" behindDoc="1" locked="0" layoutInCell="1" allowOverlap="1">
          <wp:simplePos x="0" y="0"/>
          <wp:positionH relativeFrom="column">
            <wp:posOffset>-457200</wp:posOffset>
          </wp:positionH>
          <wp:positionV relativeFrom="paragraph">
            <wp:posOffset>-283845</wp:posOffset>
          </wp:positionV>
          <wp:extent cx="2282190" cy="591185"/>
          <wp:effectExtent l="19050" t="0" r="3810" b="0"/>
          <wp:wrapNone/>
          <wp:docPr id="1" name="Bilde 1" descr="Nordplus_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ordplus_RGB_EN"/>
                  <pic:cNvPicPr>
                    <a:picLocks noChangeAspect="1" noChangeArrowheads="1"/>
                  </pic:cNvPicPr>
                </pic:nvPicPr>
                <pic:blipFill>
                  <a:blip r:embed="rId1"/>
                  <a:srcRect/>
                  <a:stretch>
                    <a:fillRect/>
                  </a:stretch>
                </pic:blipFill>
                <pic:spPr bwMode="auto">
                  <a:xfrm>
                    <a:off x="0" y="0"/>
                    <a:ext cx="2282190" cy="591185"/>
                  </a:xfrm>
                  <a:prstGeom prst="rect">
                    <a:avLst/>
                  </a:prstGeom>
                  <a:noFill/>
                </pic:spPr>
              </pic:pic>
            </a:graphicData>
          </a:graphic>
        </wp:anchor>
      </w:drawing>
    </w:r>
  </w:p>
  <w:p w:rsidR="00DE513B" w:rsidRDefault="00DE51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11E"/>
    <w:multiLevelType w:val="hybridMultilevel"/>
    <w:tmpl w:val="E090759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2F46F64"/>
    <w:multiLevelType w:val="hybridMultilevel"/>
    <w:tmpl w:val="1B10B86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30D3B10"/>
    <w:multiLevelType w:val="hybridMultilevel"/>
    <w:tmpl w:val="391A0618"/>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35C7F65"/>
    <w:multiLevelType w:val="hybridMultilevel"/>
    <w:tmpl w:val="4D7A8F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055834DB"/>
    <w:multiLevelType w:val="hybridMultilevel"/>
    <w:tmpl w:val="1E96E84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055D7140"/>
    <w:multiLevelType w:val="hybridMultilevel"/>
    <w:tmpl w:val="F840694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06F75692"/>
    <w:multiLevelType w:val="hybridMultilevel"/>
    <w:tmpl w:val="D6F061F6"/>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08D86773"/>
    <w:multiLevelType w:val="hybridMultilevel"/>
    <w:tmpl w:val="FB3CDE8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nsid w:val="0AE40BC2"/>
    <w:multiLevelType w:val="hybridMultilevel"/>
    <w:tmpl w:val="9BC6A1CC"/>
    <w:lvl w:ilvl="0" w:tplc="040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9B5E42"/>
    <w:multiLevelType w:val="hybridMultilevel"/>
    <w:tmpl w:val="9F7006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80779D5"/>
    <w:multiLevelType w:val="hybridMultilevel"/>
    <w:tmpl w:val="7EFE35C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20243834"/>
    <w:multiLevelType w:val="hybridMultilevel"/>
    <w:tmpl w:val="D048F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9529AC"/>
    <w:multiLevelType w:val="hybridMultilevel"/>
    <w:tmpl w:val="F21A7B4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2FF059C6"/>
    <w:multiLevelType w:val="hybridMultilevel"/>
    <w:tmpl w:val="01C893A0"/>
    <w:lvl w:ilvl="0" w:tplc="04060005">
      <w:start w:val="1"/>
      <w:numFmt w:val="bullet"/>
      <w:lvlText w:val=""/>
      <w:lvlJc w:val="left"/>
      <w:pPr>
        <w:tabs>
          <w:tab w:val="num" w:pos="720"/>
        </w:tabs>
        <w:ind w:left="720" w:hanging="360"/>
      </w:pPr>
      <w:rPr>
        <w:rFonts w:ascii="Wingdings" w:hAnsi="Wingdings"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4">
    <w:nsid w:val="30142FFF"/>
    <w:multiLevelType w:val="hybridMultilevel"/>
    <w:tmpl w:val="2CFC15F6"/>
    <w:lvl w:ilvl="0" w:tplc="1A6E57A0">
      <w:start w:val="1"/>
      <w:numFmt w:val="bullet"/>
      <w:lvlText w:val=""/>
      <w:lvlJc w:val="left"/>
      <w:pPr>
        <w:tabs>
          <w:tab w:val="num" w:pos="563"/>
        </w:tabs>
        <w:ind w:left="563"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E235C7"/>
    <w:multiLevelType w:val="multilevel"/>
    <w:tmpl w:val="3962C10C"/>
    <w:lvl w:ilvl="0">
      <w:start w:val="1"/>
      <w:numFmt w:val="decimal"/>
      <w:pStyle w:val="Heading1"/>
      <w:lvlText w:val="%1"/>
      <w:lvlJc w:val="left"/>
      <w:pPr>
        <w:tabs>
          <w:tab w:val="num" w:pos="1152"/>
        </w:tabs>
        <w:ind w:left="1152" w:hanging="432"/>
      </w:pPr>
      <w:rPr>
        <w:rFonts w:cs="Times New Roman" w:hint="default"/>
        <w:b/>
      </w:rPr>
    </w:lvl>
    <w:lvl w:ilvl="1">
      <w:start w:val="1"/>
      <w:numFmt w:val="decimal"/>
      <w:pStyle w:val="Heading2"/>
      <w:lvlText w:val="%1.%2"/>
      <w:lvlJc w:val="left"/>
      <w:pPr>
        <w:tabs>
          <w:tab w:val="num" w:pos="576"/>
        </w:tabs>
        <w:ind w:left="576" w:hanging="576"/>
      </w:pPr>
      <w:rPr>
        <w:rFonts w:cs="Times New Roman" w:hint="default"/>
        <w:b/>
        <w:i w:val="0"/>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1584"/>
        </w:tabs>
        <w:ind w:left="1584" w:hanging="864"/>
      </w:pPr>
      <w:rPr>
        <w:rFonts w:cs="Times New Roman" w:hint="default"/>
      </w:rPr>
    </w:lvl>
    <w:lvl w:ilvl="4">
      <w:start w:val="1"/>
      <w:numFmt w:val="decimal"/>
      <w:pStyle w:val="Heading5"/>
      <w:lvlText w:val="%1.%2.%3.%4.%5"/>
      <w:lvlJc w:val="left"/>
      <w:pPr>
        <w:tabs>
          <w:tab w:val="num" w:pos="1728"/>
        </w:tabs>
        <w:ind w:left="1728" w:hanging="1008"/>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16">
    <w:nsid w:val="43FC4C55"/>
    <w:multiLevelType w:val="hybridMultilevel"/>
    <w:tmpl w:val="E9367B1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53E37E5E"/>
    <w:multiLevelType w:val="hybridMultilevel"/>
    <w:tmpl w:val="4CD870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4F61C19"/>
    <w:multiLevelType w:val="hybridMultilevel"/>
    <w:tmpl w:val="2004C3A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640C59F1"/>
    <w:multiLevelType w:val="hybridMultilevel"/>
    <w:tmpl w:val="881C1130"/>
    <w:lvl w:ilvl="0" w:tplc="1CC0685A">
      <w:start w:val="1"/>
      <w:numFmt w:val="bullet"/>
      <w:lvlText w:val=""/>
      <w:lvlJc w:val="left"/>
      <w:pPr>
        <w:tabs>
          <w:tab w:val="num" w:pos="1191"/>
        </w:tabs>
        <w:ind w:left="128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FE3A5B"/>
    <w:multiLevelType w:val="hybridMultilevel"/>
    <w:tmpl w:val="E80EE2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680844FB"/>
    <w:multiLevelType w:val="hybridMultilevel"/>
    <w:tmpl w:val="12B05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82E0A37"/>
    <w:multiLevelType w:val="hybridMultilevel"/>
    <w:tmpl w:val="4432B2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78DE2D83"/>
    <w:multiLevelType w:val="hybridMultilevel"/>
    <w:tmpl w:val="6FBAC97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7D730420"/>
    <w:multiLevelType w:val="hybridMultilevel"/>
    <w:tmpl w:val="EFD8E3E0"/>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9"/>
  </w:num>
  <w:num w:numId="4">
    <w:abstractNumId w:val="3"/>
  </w:num>
  <w:num w:numId="5">
    <w:abstractNumId w:val="23"/>
  </w:num>
  <w:num w:numId="6">
    <w:abstractNumId w:val="12"/>
  </w:num>
  <w:num w:numId="7">
    <w:abstractNumId w:val="6"/>
  </w:num>
  <w:num w:numId="8">
    <w:abstractNumId w:val="10"/>
  </w:num>
  <w:num w:numId="9">
    <w:abstractNumId w:val="13"/>
  </w:num>
  <w:num w:numId="10">
    <w:abstractNumId w:val="0"/>
  </w:num>
  <w:num w:numId="11">
    <w:abstractNumId w:val="18"/>
  </w:num>
  <w:num w:numId="12">
    <w:abstractNumId w:val="24"/>
  </w:num>
  <w:num w:numId="13">
    <w:abstractNumId w:val="2"/>
  </w:num>
  <w:num w:numId="14">
    <w:abstractNumId w:val="22"/>
  </w:num>
  <w:num w:numId="15">
    <w:abstractNumId w:val="16"/>
  </w:num>
  <w:num w:numId="16">
    <w:abstractNumId w:val="1"/>
  </w:num>
  <w:num w:numId="17">
    <w:abstractNumId w:val="4"/>
  </w:num>
  <w:num w:numId="18">
    <w:abstractNumId w:val="5"/>
  </w:num>
  <w:num w:numId="19">
    <w:abstractNumId w:val="19"/>
  </w:num>
  <w:num w:numId="20">
    <w:abstractNumId w:val="8"/>
  </w:num>
  <w:num w:numId="21">
    <w:abstractNumId w:val="11"/>
  </w:num>
  <w:num w:numId="22">
    <w:abstractNumId w:val="17"/>
  </w:num>
  <w:num w:numId="23">
    <w:abstractNumId w:val="7"/>
  </w:num>
  <w:num w:numId="24">
    <w:abstractNumId w:val="8"/>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96"/>
    <w:rsid w:val="00010225"/>
    <w:rsid w:val="00035EF5"/>
    <w:rsid w:val="00065C7E"/>
    <w:rsid w:val="000661D0"/>
    <w:rsid w:val="000672A9"/>
    <w:rsid w:val="000A22F0"/>
    <w:rsid w:val="000A6BF1"/>
    <w:rsid w:val="000B1876"/>
    <w:rsid w:val="000C02F5"/>
    <w:rsid w:val="000C7285"/>
    <w:rsid w:val="001040A0"/>
    <w:rsid w:val="00104C89"/>
    <w:rsid w:val="001175C4"/>
    <w:rsid w:val="0012079F"/>
    <w:rsid w:val="00125979"/>
    <w:rsid w:val="001340FD"/>
    <w:rsid w:val="00162A2A"/>
    <w:rsid w:val="00180CCA"/>
    <w:rsid w:val="00183747"/>
    <w:rsid w:val="0019341E"/>
    <w:rsid w:val="001A2C64"/>
    <w:rsid w:val="001A7AC2"/>
    <w:rsid w:val="001B21F0"/>
    <w:rsid w:val="001C1383"/>
    <w:rsid w:val="001C600B"/>
    <w:rsid w:val="001D113D"/>
    <w:rsid w:val="001E4078"/>
    <w:rsid w:val="001F49C9"/>
    <w:rsid w:val="0020002F"/>
    <w:rsid w:val="002327CE"/>
    <w:rsid w:val="00250D55"/>
    <w:rsid w:val="00267159"/>
    <w:rsid w:val="00274E30"/>
    <w:rsid w:val="00281932"/>
    <w:rsid w:val="00291C60"/>
    <w:rsid w:val="0029224E"/>
    <w:rsid w:val="0029529F"/>
    <w:rsid w:val="00297C3A"/>
    <w:rsid w:val="002A0A63"/>
    <w:rsid w:val="002A35A3"/>
    <w:rsid w:val="002B256D"/>
    <w:rsid w:val="002B3074"/>
    <w:rsid w:val="002B7DAD"/>
    <w:rsid w:val="002D211D"/>
    <w:rsid w:val="002E5B9F"/>
    <w:rsid w:val="002F2703"/>
    <w:rsid w:val="002F7CFD"/>
    <w:rsid w:val="00305E5D"/>
    <w:rsid w:val="00306406"/>
    <w:rsid w:val="0031111C"/>
    <w:rsid w:val="0031127B"/>
    <w:rsid w:val="00316D38"/>
    <w:rsid w:val="003264FC"/>
    <w:rsid w:val="003371E2"/>
    <w:rsid w:val="00370830"/>
    <w:rsid w:val="00370C33"/>
    <w:rsid w:val="003720F9"/>
    <w:rsid w:val="00393FE3"/>
    <w:rsid w:val="003A2CF5"/>
    <w:rsid w:val="003B0441"/>
    <w:rsid w:val="003B6ABE"/>
    <w:rsid w:val="003C3B83"/>
    <w:rsid w:val="003D3DF0"/>
    <w:rsid w:val="003D7358"/>
    <w:rsid w:val="003E21CC"/>
    <w:rsid w:val="00404C5D"/>
    <w:rsid w:val="00410E6A"/>
    <w:rsid w:val="00414871"/>
    <w:rsid w:val="0041654D"/>
    <w:rsid w:val="00446B9C"/>
    <w:rsid w:val="004747BA"/>
    <w:rsid w:val="0048279B"/>
    <w:rsid w:val="004924E4"/>
    <w:rsid w:val="004A5772"/>
    <w:rsid w:val="004A66A8"/>
    <w:rsid w:val="004B3F93"/>
    <w:rsid w:val="004C2B23"/>
    <w:rsid w:val="004C4ADB"/>
    <w:rsid w:val="004D492D"/>
    <w:rsid w:val="004D762F"/>
    <w:rsid w:val="004F1674"/>
    <w:rsid w:val="00504411"/>
    <w:rsid w:val="005054EB"/>
    <w:rsid w:val="00507598"/>
    <w:rsid w:val="00515EA3"/>
    <w:rsid w:val="005177D6"/>
    <w:rsid w:val="00527105"/>
    <w:rsid w:val="0054521E"/>
    <w:rsid w:val="005479C9"/>
    <w:rsid w:val="0055039C"/>
    <w:rsid w:val="005545CD"/>
    <w:rsid w:val="0055569E"/>
    <w:rsid w:val="00556D1F"/>
    <w:rsid w:val="00561D0B"/>
    <w:rsid w:val="0059126A"/>
    <w:rsid w:val="00591B88"/>
    <w:rsid w:val="005B3BB4"/>
    <w:rsid w:val="005C1839"/>
    <w:rsid w:val="005C5E6C"/>
    <w:rsid w:val="005D69CA"/>
    <w:rsid w:val="005F4BD3"/>
    <w:rsid w:val="00614CDF"/>
    <w:rsid w:val="006443EE"/>
    <w:rsid w:val="00651D4D"/>
    <w:rsid w:val="006538F9"/>
    <w:rsid w:val="006605B4"/>
    <w:rsid w:val="00666496"/>
    <w:rsid w:val="00690E23"/>
    <w:rsid w:val="006B3407"/>
    <w:rsid w:val="006B4417"/>
    <w:rsid w:val="006D0C4C"/>
    <w:rsid w:val="006D2B43"/>
    <w:rsid w:val="006E2A6E"/>
    <w:rsid w:val="006E3749"/>
    <w:rsid w:val="006F31E5"/>
    <w:rsid w:val="007000FF"/>
    <w:rsid w:val="00714AAE"/>
    <w:rsid w:val="007211E4"/>
    <w:rsid w:val="00724F52"/>
    <w:rsid w:val="007343B8"/>
    <w:rsid w:val="00740658"/>
    <w:rsid w:val="007435E3"/>
    <w:rsid w:val="00776735"/>
    <w:rsid w:val="0078189F"/>
    <w:rsid w:val="00793416"/>
    <w:rsid w:val="007B326F"/>
    <w:rsid w:val="007B49BD"/>
    <w:rsid w:val="007B585F"/>
    <w:rsid w:val="007E0CDC"/>
    <w:rsid w:val="007F3A9B"/>
    <w:rsid w:val="008352CB"/>
    <w:rsid w:val="008377BC"/>
    <w:rsid w:val="00841809"/>
    <w:rsid w:val="00867067"/>
    <w:rsid w:val="008A537D"/>
    <w:rsid w:val="008C095B"/>
    <w:rsid w:val="008C6601"/>
    <w:rsid w:val="008D14FC"/>
    <w:rsid w:val="008F14C3"/>
    <w:rsid w:val="00902F64"/>
    <w:rsid w:val="0090579C"/>
    <w:rsid w:val="0091208E"/>
    <w:rsid w:val="00930AE0"/>
    <w:rsid w:val="00930ECE"/>
    <w:rsid w:val="00935702"/>
    <w:rsid w:val="00942F3D"/>
    <w:rsid w:val="00956B44"/>
    <w:rsid w:val="00964164"/>
    <w:rsid w:val="009670D7"/>
    <w:rsid w:val="00973065"/>
    <w:rsid w:val="00973CC3"/>
    <w:rsid w:val="00983A91"/>
    <w:rsid w:val="00986CB6"/>
    <w:rsid w:val="0099381C"/>
    <w:rsid w:val="00994C94"/>
    <w:rsid w:val="009A7C89"/>
    <w:rsid w:val="009D1847"/>
    <w:rsid w:val="009D54E0"/>
    <w:rsid w:val="009E279E"/>
    <w:rsid w:val="009E2F54"/>
    <w:rsid w:val="009E6692"/>
    <w:rsid w:val="00A25A28"/>
    <w:rsid w:val="00A32E26"/>
    <w:rsid w:val="00A43DA1"/>
    <w:rsid w:val="00A65DF0"/>
    <w:rsid w:val="00A9759D"/>
    <w:rsid w:val="00AA1CB3"/>
    <w:rsid w:val="00AA5C05"/>
    <w:rsid w:val="00AC085B"/>
    <w:rsid w:val="00AD571A"/>
    <w:rsid w:val="00AE2C22"/>
    <w:rsid w:val="00AE5F74"/>
    <w:rsid w:val="00AF214E"/>
    <w:rsid w:val="00AF750E"/>
    <w:rsid w:val="00B04E93"/>
    <w:rsid w:val="00B34981"/>
    <w:rsid w:val="00B378B3"/>
    <w:rsid w:val="00B44658"/>
    <w:rsid w:val="00B45F80"/>
    <w:rsid w:val="00B626AD"/>
    <w:rsid w:val="00B62D05"/>
    <w:rsid w:val="00B65A1F"/>
    <w:rsid w:val="00B71656"/>
    <w:rsid w:val="00BC4492"/>
    <w:rsid w:val="00BC5B3F"/>
    <w:rsid w:val="00BF18EB"/>
    <w:rsid w:val="00BF66A7"/>
    <w:rsid w:val="00C06A44"/>
    <w:rsid w:val="00C12363"/>
    <w:rsid w:val="00C137C9"/>
    <w:rsid w:val="00C164EC"/>
    <w:rsid w:val="00C45752"/>
    <w:rsid w:val="00C624C7"/>
    <w:rsid w:val="00C62AE0"/>
    <w:rsid w:val="00C818B2"/>
    <w:rsid w:val="00C9219E"/>
    <w:rsid w:val="00CA4E42"/>
    <w:rsid w:val="00CA6954"/>
    <w:rsid w:val="00CB47E7"/>
    <w:rsid w:val="00CD0067"/>
    <w:rsid w:val="00CD281E"/>
    <w:rsid w:val="00CD2A61"/>
    <w:rsid w:val="00CE4A2A"/>
    <w:rsid w:val="00CE6B7C"/>
    <w:rsid w:val="00CE7FC2"/>
    <w:rsid w:val="00CF2A35"/>
    <w:rsid w:val="00CF2B9A"/>
    <w:rsid w:val="00CF7D57"/>
    <w:rsid w:val="00D00B2F"/>
    <w:rsid w:val="00D208E9"/>
    <w:rsid w:val="00D20DCE"/>
    <w:rsid w:val="00D47A9C"/>
    <w:rsid w:val="00D62333"/>
    <w:rsid w:val="00D6336C"/>
    <w:rsid w:val="00D648AD"/>
    <w:rsid w:val="00DA463F"/>
    <w:rsid w:val="00DA4EF8"/>
    <w:rsid w:val="00DD5869"/>
    <w:rsid w:val="00DD5F80"/>
    <w:rsid w:val="00DE4D63"/>
    <w:rsid w:val="00DE513B"/>
    <w:rsid w:val="00E052C5"/>
    <w:rsid w:val="00E32D2C"/>
    <w:rsid w:val="00E43841"/>
    <w:rsid w:val="00E439AE"/>
    <w:rsid w:val="00E4492E"/>
    <w:rsid w:val="00E96D4C"/>
    <w:rsid w:val="00EA2EFD"/>
    <w:rsid w:val="00EA3AA0"/>
    <w:rsid w:val="00ED53A5"/>
    <w:rsid w:val="00EF5042"/>
    <w:rsid w:val="00F07B7D"/>
    <w:rsid w:val="00F21A92"/>
    <w:rsid w:val="00F301C3"/>
    <w:rsid w:val="00F32CBC"/>
    <w:rsid w:val="00F464E6"/>
    <w:rsid w:val="00F51D4A"/>
    <w:rsid w:val="00F778AA"/>
    <w:rsid w:val="00F91BC9"/>
    <w:rsid w:val="00F9621D"/>
    <w:rsid w:val="00FA2B5D"/>
    <w:rsid w:val="00FB2B28"/>
    <w:rsid w:val="00FC1D96"/>
    <w:rsid w:val="00FD336C"/>
    <w:rsid w:val="00FF76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66496"/>
    <w:rPr>
      <w:sz w:val="24"/>
      <w:szCs w:val="24"/>
      <w:lang w:val="en-US" w:eastAsia="en-US"/>
    </w:rPr>
  </w:style>
  <w:style w:type="paragraph" w:styleId="Heading1">
    <w:name w:val="heading 1"/>
    <w:basedOn w:val="Normal"/>
    <w:next w:val="Normal"/>
    <w:link w:val="Heading1Char"/>
    <w:uiPriority w:val="99"/>
    <w:qFormat/>
    <w:rsid w:val="00666496"/>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66496"/>
    <w:pPr>
      <w:keepNext/>
      <w:numPr>
        <w:ilvl w:val="1"/>
        <w:numId w:val="1"/>
      </w:numPr>
      <w:tabs>
        <w:tab w:val="clear" w:pos="576"/>
        <w:tab w:val="num" w:pos="720"/>
      </w:tabs>
      <w:spacing w:before="240" w:after="60"/>
      <w:ind w:left="578" w:hanging="578"/>
      <w:outlineLvl w:val="1"/>
    </w:pPr>
    <w:rPr>
      <w:rFonts w:ascii="Arial" w:hAnsi="Arial" w:cs="Arial"/>
      <w:b/>
      <w:bCs/>
      <w:iCs/>
      <w:szCs w:val="28"/>
    </w:rPr>
  </w:style>
  <w:style w:type="paragraph" w:styleId="Heading3">
    <w:name w:val="heading 3"/>
    <w:basedOn w:val="Normal"/>
    <w:next w:val="Normal"/>
    <w:link w:val="Heading3Char"/>
    <w:uiPriority w:val="99"/>
    <w:qFormat/>
    <w:rsid w:val="00666496"/>
    <w:pPr>
      <w:keepNext/>
      <w:numPr>
        <w:ilvl w:val="2"/>
        <w:numId w:val="1"/>
      </w:numPr>
      <w:spacing w:before="240" w:after="60"/>
      <w:outlineLvl w:val="2"/>
    </w:pPr>
    <w:rPr>
      <w:rFonts w:ascii="Arial" w:hAnsi="Arial" w:cs="Arial"/>
      <w:b/>
      <w:bCs/>
      <w:sz w:val="22"/>
      <w:szCs w:val="26"/>
    </w:rPr>
  </w:style>
  <w:style w:type="paragraph" w:styleId="Heading4">
    <w:name w:val="heading 4"/>
    <w:basedOn w:val="Normal"/>
    <w:next w:val="Normal"/>
    <w:link w:val="Heading4Char"/>
    <w:uiPriority w:val="99"/>
    <w:qFormat/>
    <w:rsid w:val="00666496"/>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666496"/>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66649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666496"/>
    <w:pPr>
      <w:numPr>
        <w:ilvl w:val="6"/>
        <w:numId w:val="1"/>
      </w:numPr>
      <w:spacing w:before="240" w:after="60"/>
      <w:outlineLvl w:val="6"/>
    </w:pPr>
  </w:style>
  <w:style w:type="paragraph" w:styleId="Heading8">
    <w:name w:val="heading 8"/>
    <w:basedOn w:val="Normal"/>
    <w:next w:val="Normal"/>
    <w:link w:val="Heading8Char"/>
    <w:uiPriority w:val="99"/>
    <w:qFormat/>
    <w:rsid w:val="00666496"/>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66649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47BA"/>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4747BA"/>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locked/>
    <w:rsid w:val="00666496"/>
    <w:rPr>
      <w:rFonts w:ascii="Arial" w:hAnsi="Arial" w:cs="Arial"/>
      <w:b/>
      <w:bCs/>
      <w:sz w:val="26"/>
      <w:szCs w:val="26"/>
      <w:lang w:val="en-US" w:eastAsia="en-US" w:bidi="ar-SA"/>
    </w:rPr>
  </w:style>
  <w:style w:type="character" w:customStyle="1" w:styleId="Heading4Char">
    <w:name w:val="Heading 4 Char"/>
    <w:basedOn w:val="DefaultParagraphFont"/>
    <w:link w:val="Heading4"/>
    <w:uiPriority w:val="99"/>
    <w:semiHidden/>
    <w:locked/>
    <w:rsid w:val="004747BA"/>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4747BA"/>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4747BA"/>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4747BA"/>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4747BA"/>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4747BA"/>
    <w:rPr>
      <w:rFonts w:ascii="Cambria" w:hAnsi="Cambria" w:cs="Times New Roman"/>
      <w:lang w:val="en-US" w:eastAsia="en-US"/>
    </w:rPr>
  </w:style>
  <w:style w:type="paragraph" w:styleId="BalloonText">
    <w:name w:val="Balloon Text"/>
    <w:basedOn w:val="Normal"/>
    <w:link w:val="BalloonTextChar"/>
    <w:uiPriority w:val="99"/>
    <w:semiHidden/>
    <w:rsid w:val="006664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47BA"/>
    <w:rPr>
      <w:rFonts w:cs="Times New Roman"/>
      <w:sz w:val="2"/>
      <w:lang w:val="en-US" w:eastAsia="en-US"/>
    </w:rPr>
  </w:style>
  <w:style w:type="paragraph" w:styleId="FootnoteText">
    <w:name w:val="footnote text"/>
    <w:basedOn w:val="Normal"/>
    <w:link w:val="FootnoteTextChar"/>
    <w:uiPriority w:val="99"/>
    <w:semiHidden/>
    <w:rsid w:val="00666496"/>
    <w:rPr>
      <w:sz w:val="20"/>
      <w:szCs w:val="20"/>
    </w:rPr>
  </w:style>
  <w:style w:type="character" w:customStyle="1" w:styleId="FootnoteTextChar">
    <w:name w:val="Footnote Text Char"/>
    <w:basedOn w:val="DefaultParagraphFont"/>
    <w:link w:val="FootnoteText"/>
    <w:uiPriority w:val="99"/>
    <w:semiHidden/>
    <w:locked/>
    <w:rsid w:val="004747BA"/>
    <w:rPr>
      <w:rFonts w:cs="Times New Roman"/>
      <w:sz w:val="20"/>
      <w:szCs w:val="20"/>
      <w:lang w:val="en-US" w:eastAsia="en-US"/>
    </w:rPr>
  </w:style>
  <w:style w:type="character" w:styleId="FootnoteReference">
    <w:name w:val="footnote reference"/>
    <w:basedOn w:val="DefaultParagraphFont"/>
    <w:uiPriority w:val="99"/>
    <w:semiHidden/>
    <w:rsid w:val="00666496"/>
    <w:rPr>
      <w:rFonts w:cs="Times New Roman"/>
      <w:vertAlign w:val="superscript"/>
    </w:rPr>
  </w:style>
  <w:style w:type="character" w:styleId="CommentReference">
    <w:name w:val="annotation reference"/>
    <w:basedOn w:val="DefaultParagraphFont"/>
    <w:uiPriority w:val="99"/>
    <w:semiHidden/>
    <w:rsid w:val="00666496"/>
    <w:rPr>
      <w:rFonts w:cs="Times New Roman"/>
      <w:sz w:val="16"/>
      <w:szCs w:val="16"/>
    </w:rPr>
  </w:style>
  <w:style w:type="paragraph" w:styleId="CommentText">
    <w:name w:val="annotation text"/>
    <w:basedOn w:val="Normal"/>
    <w:link w:val="CommentTextChar"/>
    <w:uiPriority w:val="99"/>
    <w:semiHidden/>
    <w:rsid w:val="00666496"/>
    <w:rPr>
      <w:sz w:val="20"/>
      <w:szCs w:val="20"/>
    </w:rPr>
  </w:style>
  <w:style w:type="character" w:customStyle="1" w:styleId="CommentTextChar">
    <w:name w:val="Comment Text Char"/>
    <w:basedOn w:val="DefaultParagraphFont"/>
    <w:link w:val="CommentText"/>
    <w:uiPriority w:val="99"/>
    <w:semiHidden/>
    <w:locked/>
    <w:rsid w:val="004747BA"/>
    <w:rPr>
      <w:rFonts w:cs="Times New Roman"/>
      <w:sz w:val="20"/>
      <w:szCs w:val="20"/>
      <w:lang w:val="en-US" w:eastAsia="en-US"/>
    </w:rPr>
  </w:style>
  <w:style w:type="paragraph" w:customStyle="1" w:styleId="StilOverskrift2Blokkjustert1">
    <w:name w:val="Stil Overskrift 2 + Blokkjustert1"/>
    <w:basedOn w:val="Heading2"/>
    <w:link w:val="StilOverskrift2Blokkjustert1Tegn"/>
    <w:autoRedefine/>
    <w:uiPriority w:val="99"/>
    <w:rsid w:val="00666496"/>
    <w:pPr>
      <w:tabs>
        <w:tab w:val="left" w:pos="720"/>
      </w:tabs>
      <w:jc w:val="both"/>
    </w:pPr>
    <w:rPr>
      <w:rFonts w:cs="Times New Roman"/>
      <w:iCs w:val="0"/>
      <w:szCs w:val="20"/>
    </w:rPr>
  </w:style>
  <w:style w:type="character" w:customStyle="1" w:styleId="StilOverskrift2Blokkjustert1Tegn">
    <w:name w:val="Stil Overskrift 2 + Blokkjustert1 Tegn"/>
    <w:basedOn w:val="DefaultParagraphFont"/>
    <w:link w:val="StilOverskrift2Blokkjustert1"/>
    <w:uiPriority w:val="99"/>
    <w:locked/>
    <w:rsid w:val="00666496"/>
    <w:rPr>
      <w:rFonts w:ascii="Arial" w:hAnsi="Arial" w:cs="Times New Roman"/>
      <w:b/>
      <w:bCs/>
      <w:sz w:val="24"/>
      <w:lang w:val="en-US" w:eastAsia="en-US" w:bidi="ar-SA"/>
    </w:rPr>
  </w:style>
  <w:style w:type="paragraph" w:styleId="Header">
    <w:name w:val="header"/>
    <w:basedOn w:val="Normal"/>
    <w:link w:val="HeaderChar"/>
    <w:uiPriority w:val="99"/>
    <w:rsid w:val="00666496"/>
    <w:pPr>
      <w:tabs>
        <w:tab w:val="center" w:pos="4819"/>
        <w:tab w:val="right" w:pos="9638"/>
      </w:tabs>
    </w:pPr>
  </w:style>
  <w:style w:type="character" w:customStyle="1" w:styleId="HeaderChar">
    <w:name w:val="Header Char"/>
    <w:basedOn w:val="DefaultParagraphFont"/>
    <w:link w:val="Header"/>
    <w:uiPriority w:val="99"/>
    <w:semiHidden/>
    <w:locked/>
    <w:rsid w:val="004747BA"/>
    <w:rPr>
      <w:rFonts w:cs="Times New Roman"/>
      <w:sz w:val="24"/>
      <w:szCs w:val="24"/>
      <w:lang w:val="en-US" w:eastAsia="en-US"/>
    </w:rPr>
  </w:style>
  <w:style w:type="paragraph" w:styleId="Footer">
    <w:name w:val="footer"/>
    <w:basedOn w:val="Normal"/>
    <w:link w:val="FooterChar"/>
    <w:uiPriority w:val="99"/>
    <w:rsid w:val="00666496"/>
    <w:pPr>
      <w:tabs>
        <w:tab w:val="center" w:pos="4819"/>
        <w:tab w:val="right" w:pos="9638"/>
      </w:tabs>
    </w:pPr>
  </w:style>
  <w:style w:type="character" w:customStyle="1" w:styleId="FooterChar">
    <w:name w:val="Footer Char"/>
    <w:basedOn w:val="DefaultParagraphFont"/>
    <w:link w:val="Footer"/>
    <w:uiPriority w:val="99"/>
    <w:semiHidden/>
    <w:locked/>
    <w:rsid w:val="004747BA"/>
    <w:rPr>
      <w:rFonts w:cs="Times New Roman"/>
      <w:sz w:val="24"/>
      <w:szCs w:val="24"/>
      <w:lang w:val="en-US" w:eastAsia="en-US"/>
    </w:rPr>
  </w:style>
  <w:style w:type="table" w:styleId="TableGrid">
    <w:name w:val="Table Grid"/>
    <w:basedOn w:val="TableNormal"/>
    <w:uiPriority w:val="99"/>
    <w:rsid w:val="008377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B21F0"/>
    <w:rPr>
      <w:rFonts w:cs="Times New Roman"/>
      <w:color w:val="0000FF"/>
      <w:u w:val="single"/>
    </w:rPr>
  </w:style>
  <w:style w:type="paragraph" w:customStyle="1" w:styleId="Default">
    <w:name w:val="Default"/>
    <w:uiPriority w:val="99"/>
    <w:rsid w:val="00973065"/>
    <w:pPr>
      <w:autoSpaceDE w:val="0"/>
      <w:autoSpaceDN w:val="0"/>
      <w:adjustRightInd w:val="0"/>
    </w:pPr>
    <w:rPr>
      <w:rFonts w:ascii="Verdana" w:hAnsi="Verdana" w:cs="Verdana"/>
      <w:color w:val="000000"/>
      <w:sz w:val="24"/>
      <w:szCs w:val="24"/>
      <w:lang w:val="en-US" w:eastAsia="en-US"/>
    </w:rPr>
  </w:style>
  <w:style w:type="paragraph" w:styleId="ListParagraph">
    <w:name w:val="List Paragraph"/>
    <w:basedOn w:val="Normal"/>
    <w:uiPriority w:val="34"/>
    <w:qFormat/>
    <w:rsid w:val="000A22F0"/>
    <w:pPr>
      <w:spacing w:after="200" w:line="276" w:lineRule="auto"/>
      <w:ind w:left="720"/>
      <w:contextualSpacing/>
    </w:pPr>
    <w:rPr>
      <w:rFonts w:ascii="Calibri" w:hAnsi="Calibri"/>
      <w:sz w:val="22"/>
      <w:szCs w:val="22"/>
    </w:rPr>
  </w:style>
  <w:style w:type="paragraph" w:styleId="NoSpacing">
    <w:name w:val="No Spacing"/>
    <w:uiPriority w:val="1"/>
    <w:qFormat/>
    <w:rsid w:val="00281932"/>
    <w:rPr>
      <w:rFonts w:asciiTheme="minorHAnsi" w:eastAsiaTheme="minorHAnsi" w:hAnsiTheme="minorHAnsi" w:cstheme="minorBidi"/>
      <w:lang w:val="nb-N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66496"/>
    <w:rPr>
      <w:sz w:val="24"/>
      <w:szCs w:val="24"/>
      <w:lang w:val="en-US" w:eastAsia="en-US"/>
    </w:rPr>
  </w:style>
  <w:style w:type="paragraph" w:styleId="Heading1">
    <w:name w:val="heading 1"/>
    <w:basedOn w:val="Normal"/>
    <w:next w:val="Normal"/>
    <w:link w:val="Heading1Char"/>
    <w:uiPriority w:val="99"/>
    <w:qFormat/>
    <w:rsid w:val="00666496"/>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66496"/>
    <w:pPr>
      <w:keepNext/>
      <w:numPr>
        <w:ilvl w:val="1"/>
        <w:numId w:val="1"/>
      </w:numPr>
      <w:tabs>
        <w:tab w:val="clear" w:pos="576"/>
        <w:tab w:val="num" w:pos="720"/>
      </w:tabs>
      <w:spacing w:before="240" w:after="60"/>
      <w:ind w:left="578" w:hanging="578"/>
      <w:outlineLvl w:val="1"/>
    </w:pPr>
    <w:rPr>
      <w:rFonts w:ascii="Arial" w:hAnsi="Arial" w:cs="Arial"/>
      <w:b/>
      <w:bCs/>
      <w:iCs/>
      <w:szCs w:val="28"/>
    </w:rPr>
  </w:style>
  <w:style w:type="paragraph" w:styleId="Heading3">
    <w:name w:val="heading 3"/>
    <w:basedOn w:val="Normal"/>
    <w:next w:val="Normal"/>
    <w:link w:val="Heading3Char"/>
    <w:uiPriority w:val="99"/>
    <w:qFormat/>
    <w:rsid w:val="00666496"/>
    <w:pPr>
      <w:keepNext/>
      <w:numPr>
        <w:ilvl w:val="2"/>
        <w:numId w:val="1"/>
      </w:numPr>
      <w:spacing w:before="240" w:after="60"/>
      <w:outlineLvl w:val="2"/>
    </w:pPr>
    <w:rPr>
      <w:rFonts w:ascii="Arial" w:hAnsi="Arial" w:cs="Arial"/>
      <w:b/>
      <w:bCs/>
      <w:sz w:val="22"/>
      <w:szCs w:val="26"/>
    </w:rPr>
  </w:style>
  <w:style w:type="paragraph" w:styleId="Heading4">
    <w:name w:val="heading 4"/>
    <w:basedOn w:val="Normal"/>
    <w:next w:val="Normal"/>
    <w:link w:val="Heading4Char"/>
    <w:uiPriority w:val="99"/>
    <w:qFormat/>
    <w:rsid w:val="00666496"/>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666496"/>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66649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666496"/>
    <w:pPr>
      <w:numPr>
        <w:ilvl w:val="6"/>
        <w:numId w:val="1"/>
      </w:numPr>
      <w:spacing w:before="240" w:after="60"/>
      <w:outlineLvl w:val="6"/>
    </w:pPr>
  </w:style>
  <w:style w:type="paragraph" w:styleId="Heading8">
    <w:name w:val="heading 8"/>
    <w:basedOn w:val="Normal"/>
    <w:next w:val="Normal"/>
    <w:link w:val="Heading8Char"/>
    <w:uiPriority w:val="99"/>
    <w:qFormat/>
    <w:rsid w:val="00666496"/>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66649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47BA"/>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4747BA"/>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locked/>
    <w:rsid w:val="00666496"/>
    <w:rPr>
      <w:rFonts w:ascii="Arial" w:hAnsi="Arial" w:cs="Arial"/>
      <w:b/>
      <w:bCs/>
      <w:sz w:val="26"/>
      <w:szCs w:val="26"/>
      <w:lang w:val="en-US" w:eastAsia="en-US" w:bidi="ar-SA"/>
    </w:rPr>
  </w:style>
  <w:style w:type="character" w:customStyle="1" w:styleId="Heading4Char">
    <w:name w:val="Heading 4 Char"/>
    <w:basedOn w:val="DefaultParagraphFont"/>
    <w:link w:val="Heading4"/>
    <w:uiPriority w:val="99"/>
    <w:semiHidden/>
    <w:locked/>
    <w:rsid w:val="004747BA"/>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4747BA"/>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4747BA"/>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4747BA"/>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4747BA"/>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4747BA"/>
    <w:rPr>
      <w:rFonts w:ascii="Cambria" w:hAnsi="Cambria" w:cs="Times New Roman"/>
      <w:lang w:val="en-US" w:eastAsia="en-US"/>
    </w:rPr>
  </w:style>
  <w:style w:type="paragraph" w:styleId="BalloonText">
    <w:name w:val="Balloon Text"/>
    <w:basedOn w:val="Normal"/>
    <w:link w:val="BalloonTextChar"/>
    <w:uiPriority w:val="99"/>
    <w:semiHidden/>
    <w:rsid w:val="006664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47BA"/>
    <w:rPr>
      <w:rFonts w:cs="Times New Roman"/>
      <w:sz w:val="2"/>
      <w:lang w:val="en-US" w:eastAsia="en-US"/>
    </w:rPr>
  </w:style>
  <w:style w:type="paragraph" w:styleId="FootnoteText">
    <w:name w:val="footnote text"/>
    <w:basedOn w:val="Normal"/>
    <w:link w:val="FootnoteTextChar"/>
    <w:uiPriority w:val="99"/>
    <w:semiHidden/>
    <w:rsid w:val="00666496"/>
    <w:rPr>
      <w:sz w:val="20"/>
      <w:szCs w:val="20"/>
    </w:rPr>
  </w:style>
  <w:style w:type="character" w:customStyle="1" w:styleId="FootnoteTextChar">
    <w:name w:val="Footnote Text Char"/>
    <w:basedOn w:val="DefaultParagraphFont"/>
    <w:link w:val="FootnoteText"/>
    <w:uiPriority w:val="99"/>
    <w:semiHidden/>
    <w:locked/>
    <w:rsid w:val="004747BA"/>
    <w:rPr>
      <w:rFonts w:cs="Times New Roman"/>
      <w:sz w:val="20"/>
      <w:szCs w:val="20"/>
      <w:lang w:val="en-US" w:eastAsia="en-US"/>
    </w:rPr>
  </w:style>
  <w:style w:type="character" w:styleId="FootnoteReference">
    <w:name w:val="footnote reference"/>
    <w:basedOn w:val="DefaultParagraphFont"/>
    <w:uiPriority w:val="99"/>
    <w:semiHidden/>
    <w:rsid w:val="00666496"/>
    <w:rPr>
      <w:rFonts w:cs="Times New Roman"/>
      <w:vertAlign w:val="superscript"/>
    </w:rPr>
  </w:style>
  <w:style w:type="character" w:styleId="CommentReference">
    <w:name w:val="annotation reference"/>
    <w:basedOn w:val="DefaultParagraphFont"/>
    <w:uiPriority w:val="99"/>
    <w:semiHidden/>
    <w:rsid w:val="00666496"/>
    <w:rPr>
      <w:rFonts w:cs="Times New Roman"/>
      <w:sz w:val="16"/>
      <w:szCs w:val="16"/>
    </w:rPr>
  </w:style>
  <w:style w:type="paragraph" w:styleId="CommentText">
    <w:name w:val="annotation text"/>
    <w:basedOn w:val="Normal"/>
    <w:link w:val="CommentTextChar"/>
    <w:uiPriority w:val="99"/>
    <w:semiHidden/>
    <w:rsid w:val="00666496"/>
    <w:rPr>
      <w:sz w:val="20"/>
      <w:szCs w:val="20"/>
    </w:rPr>
  </w:style>
  <w:style w:type="character" w:customStyle="1" w:styleId="CommentTextChar">
    <w:name w:val="Comment Text Char"/>
    <w:basedOn w:val="DefaultParagraphFont"/>
    <w:link w:val="CommentText"/>
    <w:uiPriority w:val="99"/>
    <w:semiHidden/>
    <w:locked/>
    <w:rsid w:val="004747BA"/>
    <w:rPr>
      <w:rFonts w:cs="Times New Roman"/>
      <w:sz w:val="20"/>
      <w:szCs w:val="20"/>
      <w:lang w:val="en-US" w:eastAsia="en-US"/>
    </w:rPr>
  </w:style>
  <w:style w:type="paragraph" w:customStyle="1" w:styleId="StilOverskrift2Blokkjustert1">
    <w:name w:val="Stil Overskrift 2 + Blokkjustert1"/>
    <w:basedOn w:val="Heading2"/>
    <w:link w:val="StilOverskrift2Blokkjustert1Tegn"/>
    <w:autoRedefine/>
    <w:uiPriority w:val="99"/>
    <w:rsid w:val="00666496"/>
    <w:pPr>
      <w:tabs>
        <w:tab w:val="left" w:pos="720"/>
      </w:tabs>
      <w:jc w:val="both"/>
    </w:pPr>
    <w:rPr>
      <w:rFonts w:cs="Times New Roman"/>
      <w:iCs w:val="0"/>
      <w:szCs w:val="20"/>
    </w:rPr>
  </w:style>
  <w:style w:type="character" w:customStyle="1" w:styleId="StilOverskrift2Blokkjustert1Tegn">
    <w:name w:val="Stil Overskrift 2 + Blokkjustert1 Tegn"/>
    <w:basedOn w:val="DefaultParagraphFont"/>
    <w:link w:val="StilOverskrift2Blokkjustert1"/>
    <w:uiPriority w:val="99"/>
    <w:locked/>
    <w:rsid w:val="00666496"/>
    <w:rPr>
      <w:rFonts w:ascii="Arial" w:hAnsi="Arial" w:cs="Times New Roman"/>
      <w:b/>
      <w:bCs/>
      <w:sz w:val="24"/>
      <w:lang w:val="en-US" w:eastAsia="en-US" w:bidi="ar-SA"/>
    </w:rPr>
  </w:style>
  <w:style w:type="paragraph" w:styleId="Header">
    <w:name w:val="header"/>
    <w:basedOn w:val="Normal"/>
    <w:link w:val="HeaderChar"/>
    <w:uiPriority w:val="99"/>
    <w:rsid w:val="00666496"/>
    <w:pPr>
      <w:tabs>
        <w:tab w:val="center" w:pos="4819"/>
        <w:tab w:val="right" w:pos="9638"/>
      </w:tabs>
    </w:pPr>
  </w:style>
  <w:style w:type="character" w:customStyle="1" w:styleId="HeaderChar">
    <w:name w:val="Header Char"/>
    <w:basedOn w:val="DefaultParagraphFont"/>
    <w:link w:val="Header"/>
    <w:uiPriority w:val="99"/>
    <w:semiHidden/>
    <w:locked/>
    <w:rsid w:val="004747BA"/>
    <w:rPr>
      <w:rFonts w:cs="Times New Roman"/>
      <w:sz w:val="24"/>
      <w:szCs w:val="24"/>
      <w:lang w:val="en-US" w:eastAsia="en-US"/>
    </w:rPr>
  </w:style>
  <w:style w:type="paragraph" w:styleId="Footer">
    <w:name w:val="footer"/>
    <w:basedOn w:val="Normal"/>
    <w:link w:val="FooterChar"/>
    <w:uiPriority w:val="99"/>
    <w:rsid w:val="00666496"/>
    <w:pPr>
      <w:tabs>
        <w:tab w:val="center" w:pos="4819"/>
        <w:tab w:val="right" w:pos="9638"/>
      </w:tabs>
    </w:pPr>
  </w:style>
  <w:style w:type="character" w:customStyle="1" w:styleId="FooterChar">
    <w:name w:val="Footer Char"/>
    <w:basedOn w:val="DefaultParagraphFont"/>
    <w:link w:val="Footer"/>
    <w:uiPriority w:val="99"/>
    <w:semiHidden/>
    <w:locked/>
    <w:rsid w:val="004747BA"/>
    <w:rPr>
      <w:rFonts w:cs="Times New Roman"/>
      <w:sz w:val="24"/>
      <w:szCs w:val="24"/>
      <w:lang w:val="en-US" w:eastAsia="en-US"/>
    </w:rPr>
  </w:style>
  <w:style w:type="table" w:styleId="TableGrid">
    <w:name w:val="Table Grid"/>
    <w:basedOn w:val="TableNormal"/>
    <w:uiPriority w:val="99"/>
    <w:rsid w:val="008377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B21F0"/>
    <w:rPr>
      <w:rFonts w:cs="Times New Roman"/>
      <w:color w:val="0000FF"/>
      <w:u w:val="single"/>
    </w:rPr>
  </w:style>
  <w:style w:type="paragraph" w:customStyle="1" w:styleId="Default">
    <w:name w:val="Default"/>
    <w:uiPriority w:val="99"/>
    <w:rsid w:val="00973065"/>
    <w:pPr>
      <w:autoSpaceDE w:val="0"/>
      <w:autoSpaceDN w:val="0"/>
      <w:adjustRightInd w:val="0"/>
    </w:pPr>
    <w:rPr>
      <w:rFonts w:ascii="Verdana" w:hAnsi="Verdana" w:cs="Verdana"/>
      <w:color w:val="000000"/>
      <w:sz w:val="24"/>
      <w:szCs w:val="24"/>
      <w:lang w:val="en-US" w:eastAsia="en-US"/>
    </w:rPr>
  </w:style>
  <w:style w:type="paragraph" w:styleId="ListParagraph">
    <w:name w:val="List Paragraph"/>
    <w:basedOn w:val="Normal"/>
    <w:uiPriority w:val="34"/>
    <w:qFormat/>
    <w:rsid w:val="000A22F0"/>
    <w:pPr>
      <w:spacing w:after="200" w:line="276" w:lineRule="auto"/>
      <w:ind w:left="720"/>
      <w:contextualSpacing/>
    </w:pPr>
    <w:rPr>
      <w:rFonts w:ascii="Calibri" w:hAnsi="Calibri"/>
      <w:sz w:val="22"/>
      <w:szCs w:val="22"/>
    </w:rPr>
  </w:style>
  <w:style w:type="paragraph" w:styleId="NoSpacing">
    <w:name w:val="No Spacing"/>
    <w:uiPriority w:val="1"/>
    <w:qFormat/>
    <w:rsid w:val="00281932"/>
    <w:rPr>
      <w:rFonts w:asciiTheme="minorHAnsi" w:eastAsiaTheme="minorHAnsi" w:hAnsiTheme="minorHAnsi" w:cstheme="minorBidi"/>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78730">
      <w:bodyDiv w:val="1"/>
      <w:marLeft w:val="0"/>
      <w:marRight w:val="0"/>
      <w:marTop w:val="0"/>
      <w:marBottom w:val="0"/>
      <w:divBdr>
        <w:top w:val="none" w:sz="0" w:space="0" w:color="auto"/>
        <w:left w:val="none" w:sz="0" w:space="0" w:color="auto"/>
        <w:bottom w:val="none" w:sz="0" w:space="0" w:color="auto"/>
        <w:right w:val="none" w:sz="0" w:space="0" w:color="auto"/>
      </w:divBdr>
    </w:div>
    <w:div w:id="618797348">
      <w:bodyDiv w:val="1"/>
      <w:marLeft w:val="0"/>
      <w:marRight w:val="0"/>
      <w:marTop w:val="0"/>
      <w:marBottom w:val="0"/>
      <w:divBdr>
        <w:top w:val="none" w:sz="0" w:space="0" w:color="auto"/>
        <w:left w:val="none" w:sz="0" w:space="0" w:color="auto"/>
        <w:bottom w:val="none" w:sz="0" w:space="0" w:color="auto"/>
        <w:right w:val="none" w:sz="0" w:space="0" w:color="auto"/>
      </w:divBdr>
    </w:div>
    <w:div w:id="861208921">
      <w:bodyDiv w:val="1"/>
      <w:marLeft w:val="0"/>
      <w:marRight w:val="0"/>
      <w:marTop w:val="0"/>
      <w:marBottom w:val="0"/>
      <w:divBdr>
        <w:top w:val="none" w:sz="0" w:space="0" w:color="auto"/>
        <w:left w:val="none" w:sz="0" w:space="0" w:color="auto"/>
        <w:bottom w:val="none" w:sz="0" w:space="0" w:color="auto"/>
        <w:right w:val="none" w:sz="0" w:space="0" w:color="auto"/>
      </w:divBdr>
    </w:div>
    <w:div w:id="198994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dplus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07DE5-4253-4BB4-A368-641E1008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6074</Characters>
  <Application>Microsoft Office Word</Application>
  <DocSecurity>0</DocSecurity>
  <Lines>50</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1</vt:lpstr>
      <vt:lpstr>1</vt:lpstr>
    </vt:vector>
  </TitlesOfParts>
  <Company>NMR</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Ingveig Koht Astad</dc:creator>
  <cp:lastModifiedBy>Karol Sepik</cp:lastModifiedBy>
  <cp:revision>2</cp:revision>
  <cp:lastPrinted>2010-11-24T13:42:00Z</cp:lastPrinted>
  <dcterms:created xsi:type="dcterms:W3CDTF">2013-08-13T14:20:00Z</dcterms:created>
  <dcterms:modified xsi:type="dcterms:W3CDTF">2013-08-13T14:20:00Z</dcterms:modified>
</cp:coreProperties>
</file>